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Prešov sp. zn. 1Cb/318/1998 z 22. 8. 2016</w:t>
      </w:r>
    </w:p>
    <w:p>
      <w:r>
        <w:t>Opravné uznesenie Krajského súdu Prešov z 22. augusta 2016, sp. zn. 1Cb/318/1998, ECLI:SK:KSPO:2016:8098899042.2</w:t>
      </w:r>
    </w:p>
    <w:p>
      <w:r>
        <w:t>Súd: Krajský súd Prešov</w:t>
      </w:r>
    </w:p>
    <w:p>
      <w:r>
        <w:t>Spisová značka: 1Cb/318/1998</w:t>
      </w:r>
    </w:p>
    <w:p>
      <w:r>
        <w:t>ECLI: ECLI:SK:KSPO:2016:8098899042.2</w:t>
      </w:r>
    </w:p>
    <w:p>
      <w:r>
        <w:t>Dátum vydania: 22. 8. 2016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Prešov Spisová značka: 1Cb/318/1998 Identifikačné číslo súdneho spisu: 8098899042 Dátum vydania rozhodnutia: 23. 08. 2016 Meno a priezvisko sudcu, VSÚ: JUDr. Milan Majerník ECLI: ECLI:SK:KSPO:2016:8098899042.2 Opravné uznesenie Krajský súd v Prešove v právnej veci žalobcu: NAREX Ždánice, spol. s r.o., IČ: 255 76 909 (pôvodne NAREX Ždánice a.s., IČ:49966553), sídlo: Ždánice, Městečko 250, PSČ: 696 32, Česká republika, právne zastúpeného Mgr. Alešom Mrázkom, advokátom, Benešova 12, Brno, PSČ 602 00, Česká republika, proti zaniknutému žalovanému: „ZPA ARMACT, a.s. v likvidácii, naposledy so sídlom Solivarská 1/A, Prešov, IČO: 31 687 636", o zaplatenie 18.664,- Kč s prísl., o podmienkach konania, takto r o z h o d o l : Opravuje zrejmú nesprávnosť v poučení o opravnom prostriedku v uznesení Krajského súdu v Prešove č.k. 1Cb/318/1998-158 zo dňa 30. mája 2016 tak, že v poučení tohto uznesenia má byť správne uvedené: „Proti tomuto uzneseniu možno podať odvolanie do 15 dní odo dňa jeho doručenia cestou tunajšieho súdu na Najvyšší súd SR v Bratislave. V odvolaní sa má popri všeobecných náležitostiach (§ 42 ods. 3 O.s.p.) uviesť, proti ktorému rozhodnutiu smeruje, v akom rozsahu sa napáda, v čom sa toto rozhodnutie alebo postup súdu považuje za nesprávny a čoho sa odvolateľ domáha (§ 205 ods. 1/ O.s.p.).“ Ostatné časti uznesenia ostávajú nezmenené. o d ô v o d n e n i e : Krajský súd v Prešove uznesením č.k. 1Cb/318/1998-158 zo dňa 30.5.2016 rozhodol, že konanie zastavuje. Zároveň vyslovil, že žalobca nemá právo na náhradu trov konania. V poučení uvedeného uznesenia došlo k zrejmej nesprávnosti, keď v ňom krajský súd uviedol, že „Proti tomuto uzneseniu nie je odvolanie prípustné. Podľa ustanovenia § 470 ods. 2 zákona č. 160/2015 Z.z. Civilný mimosporový poriadok (účinného od 1.7.2016) právne účinky úkonov, ktoré v konaní nastali predo dňom nadobudnutia účinnosti tohto zákona, zostávajú zachované. Podľa § 164 O.s.p. (účinného do 30.6.2016)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V písomnom vyhotovení vyššie označeného uznesenia došlo k zrejmej nesprávnosti, keď v poučení uznesenia krajský súd uviedol, že proti tomuto uzneseniu nie je odvolanie prípustné. Preto bolo potrebné túto zrejmú nesprávnosť odstrániť vydaním opravného uznesenia. Vzhľadom na vyššie uvedené skutočnosti a s poukazom na citované ustanovenie § 164 O.s.p. (účinného do 30.6.2016) vykonal súd opravu poučenia uznesenia tak, ako je to uvedené vo výroku tohto uznesenia. Poučenie: Proti tomuto uzneseniu možno podať odvolanie do 15 dní odo dňa jeho doručenia cestou tunajšieho súdu na Najvyšší súd SR v Bratislave. V odvolaní sa má popri všeobecných náležitostiach (§ 42 ods. 3 O.s.p.) uviesť, proti ktorému rozhodnutiu smeruje, v akom rozsahu sa napáda, v čom sa toto rozhodnutie alebo postup súdu považuje za nesprávny a čoho sa odvolateľ domáha (§ 205 ods. 1/ O.s.p.).</w:t>
      </w:r>
    </w:p>
    <w:p/>
    <w:p>
      <w:r>
        <w:t>Zdroj: KAUZIS.SK – https://www.kauzis.sk/judikatura/r/ECLI:SK:KSPO:2016:8098899042.2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