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20Co/236/2015 z 28. 11. 2016</w:t>
      </w:r>
    </w:p>
    <w:p>
      <w:r>
        <w:t>Rozsudok Krajského súdu Prešov z 28. novembra 2016, sp. zn. 20Co/236/2015, ECLI:SK:KSPO:2016:8213201832.2</w:t>
      </w:r>
    </w:p>
    <w:p>
      <w:r>
        <w:t>Súd: Krajský súd Prešov</w:t>
      </w:r>
    </w:p>
    <w:p>
      <w:r>
        <w:t>Spisová značka: 20Co/236/2015</w:t>
      </w:r>
    </w:p>
    <w:p>
      <w:r>
        <w:t>ECLI: ECLI:SK:KSPO:2016:8213201832.2</w:t>
      </w:r>
    </w:p>
    <w:p>
      <w:r>
        <w:t>Dátum vydania: 28. 11. 2016</w:t>
      </w:r>
    </w:p>
    <w:p>
      <w:r>
        <w:t>Forma: Rozsudok</w:t>
      </w:r>
    </w:p>
    <w:p>
      <w:r>
        <w:t>Oblasť práva: Občianske právo</w:t>
      </w:r>
    </w:p>
    <w:p>
      <w:pPr>
        <w:pStyle w:val="Heading2"/>
      </w:pPr>
      <w:r>
        <w:t>Text rozhodnutia</w:t>
      </w:r>
    </w:p>
    <w:p>
      <w:r>
        <w:t>Súd: Krajský súd Prešov Spisová značka: 20Co/236/2015 Identifikačné číslo súdneho spisu: 8213201832 Dátum vydania rozhodnutia: 29. 11. 2016 Meno a priezvisko sudcu, VSÚ: JUDr. Michal Boroň ECLI: ECLI:SK:KSPO:2016:8213201832.2 ROZSUDOK V MENE SLOVENSKEJ REPUBLIKY Krajský súd v Prešove v senáte zloženom z predsedu senátu JUDr. Michala Boroňa a členov senátu JUDr. Elišky Wagshalovej a JUDr. Martina Kopinu v právnej veci žalobkyne: L. F., nar. XX.XX.XXXX, trvale bytom U. XX, právne zastúpenej JUDr. Vladimír Babin, advokát so sídlom v Prešove, Hlavná 29, proti žalovanému: Rapid life životná poisťovňa, a.s., IČO: 31 690 904 so sídlom v Košiciach, Garbiarska 2, právne zastúpený: JUDr. Gabriel Gulbiš, advokát so sídlom v Košiciach, Boženy Němcovej 22, v konaní o zrušenie rozhodcovského rozsudku, o odvolaní žalovaného proti rozsudku Okresného súdu Bardejov č. k. 1C/45/2013 - 183 zo dňa 16.12.2014 takto r o z h o d o l : P o t v r d z u j e sa rozsudok. o d ô v o d n e n i e : 1. Napadnutým rozsudkom Okresný súd Bardejov (ďalej len „súd prvej inštancie“) zrušil rozhodcovský rozsudok Arbitrážneho súdu Košice č.k. 2C/383/2012 zo dňa 19.01.2012 a rozhodol, že o trovách konania a trovách štátu bude rozhodnuté v lehote 30 dní od právoplatnosti rozsudku. Rozhodcovskú zmluvu obsiahnutú v časti XV. Poistných podmienok, ako aj bod 2. osobitných zmluvných dojednaní odkazujúci v plnej miere na časť XV. Poistných podmienok, vyhodnotil ako neprijateľné zmluvné podmienky v zmysle § 53 ods. 1 OZ platného v čase uzavretia poistnej zmluvy a teda tieto zmluvné podmienky sú podľa súdu neplatné v zmysle § 53 ods. 4 OZ platného v čase uzavretia poistnej zmluvy účastníkmi konania. 2. Proti tomuto rozsudku podal v zákonom stanovenej lehote odvolanie žalovaný. Žalovaný považuje za nesprávny skutkový a právny záver súdu o tom, že rozhodcovská doložka nebola platná ani individuálne dojednaná. Žalobkyňa mala možnosť oboznámiť sa s jej obsahom a vôbec nebola nútená ju podpísať. Ide o samostatne a osobitne podpísanú rozhodcovskú doložku. Na základe uvedených skutočností navrhol, aby odvolací súd zrušil rozsudok súdu prvej inštancie a vec vrátil na nové konanie a rozhodnutie. 3. Žalobkyňa vo svojom vyjadrení k odvolaniu v plnom rozsahu zotrvala na podanom návrhu. 4. Krajský súd v Prešove (ďalej len odvolací súd) príslušný na rozhodnutie o odvolaní (§ 34 zákona č. 160/2015 Z.z. Civilný sporový poriadok, ďalej len „CSP“), vzhľadom na včas podané odvolanie preskúmal napadnutý rozsudok, ako aj konanie mu predchádzajúce v zmysle zásad vyplývajúcich z ust. § 379 a § 380 CSP, bez nariadenia pojednávania a dospel k záveru, že rozsudok je vecne správny. 5. Odvolací súd sa plne stotožňuje s odôvodnením napadnutého rozhodnutia a podľa § 387 ods. 2 CSP pre doplnenie správnosti dodáva: 6. Zásadnou právnou otázkou v predmetnej veci v súvislosti aj s dôvodmi uvádzanými žalovaným v odvolaní bola otázka, či rozhodcovská doložka, na základe ktorej rozhodcovský súd rozhodol a ktorá je upravená v XV. časti VPP žalovaného a v Osobitných zmluvných dojednaniach, je podmienkou individuálne dojednanou (ako tvrdil žalovaný) a v negatívnom prípade, či zakladá hrubý nepomer v právach a povinnostiach v neprospech spotrebiteľa (neprijateľná podmienka). 7. Podľa § 53 ods. 1 prvá veta Občianskeho zákonníka v znení účinnom v čase uzavretia zmluvy, spotrebiteľské zmluvy nesmú obsahovať ustanovenia, ktoré spôsobujú značnú nerovnováhu v právach a povinnostiach zmluvných strán v neprospech spotrebiteľa (ďalej len „neprijateľná podmienka“). 8. Podľa § 53 ods. 4 písm. r) Občianskeho zákonníka v znení účinnom v čase uzavretia zmluvy, za neprijateľné podmienky uvedené v spotrebiteľskej zmluve sa považujú najmä ustanovenia, ktoré vyžadujú v rámci dojednanej rozhodcovskej doložky od spotrebiteľa, aby spory s dodávateľom riešil výlučne v rozhodcovskom konaní. 9. Podľa § 53 ods. 5 Občianskeho zákonníka v znení účinnom v čase uzavretia zmluvy, neprijateľné podmienky upravené v spotrebiteľských zmluvách sú neplatné. 10. Podľa § 54 ods. 1 Občianskeho zákonníka v znení účinnom v čase uzavretia zmluvy, zmluvné podmienky upravené spotrebiteľskou zmluvou sa nemôžu odchýliť od tohto zákona v neprospech spotrebiteľa. Spotrebiteľ sa najmä nemôže vopred vzdať svojich práv, ktoré mu tento zákon priznáva, alebo si inak zhoršiť svoje zmluvné postavenie. 11. Podľa § 54 ods. 2 Občianskeho zákonníka v znení účinnom v čase uzavretia zmluvy, v pochybnostiach o obsahu spotrebiteľských zmlúv platí výklad, ktorý je pre spotrebiteľa priaznivejší. 12. Ustanovenie § 53 ods. 4 písm. r) OZ považuje za neprijateľnú zmluvnú podmienku rozhodcovskú doložku, ktorá vyžaduje od spotrebiteľa, aby spory s dodávateľom riešil výlučne v rozhodcovskom konaní. Neprijateľná rozhodcovská doložka je absolútne neplatná (§ 53 ods. 5 OZ v znení účinnom v čase uzavretia zmluvy) a je povinnosťou nielen súdu, ale aj rozhodcu z tohto právneho posúdenia vyvodiť všetky právne dôsledky a poskytnúť náležitú ochranu pred neprijateľnými zmluvnými podmienkami. 13. Odvolací súd poukazuje na kritériá neprijateľnej podmienky, za ktorú sa považuje podmienka, ktorá: 1. je obsiahnutá v štandardnej formulárovej zmluve, 2. spôsobuje značnú nerovnováhu v právach a povinnostiach strán, 3. nerovnováha musí byť daná v neprospech spotrebiteľa. 14. Na individuálne dojednanie je potrebné rešpektovať a zachovať proces tvorby zmluvy ustanovený v OZ. Naproti tomu nevhodné predkladanie podmienok predstavuje jednu z nekalých obchodných praktík (klamlivá obchodná praktika; § 8 ods. 4 zákona č. 250/2007 Z. z. o ochrane spotrebiteľa; ďalej len ,,ZOS“). Predkladanie rozhodcovských doložiek spotrebiteľom za stavu, keď nepoznajú pravidlá arbitráže (predmet rozhodcovskej zmluvy) a prirodzene nevenujú dostatočnú pozornosť tejto časti formulára, sa zneužíva k záverom o individuálnom vyjednaní zo strany spotrebiteľov, pričom na tomto nič nemení technika predkladania - inkorporovanie doložky do všeobecných zmluvných podmienok versus vyhotovenie štandardnej rozhodcovskej zmluvy na samostatnom liste (hárku) papiera. 15. Zbavenie sa zodpovednosti za nekalú obchodnú praktiku pri nevhodnom predkladaní zmluvných podmienok argumentáciou, že spotrebiteľ mal byť bdelý, odvolací súd neprijíma, a odsudzuje ako konanie hraničiace so zlým úmyslom v zmluvných vzťahoch. Je neakceptovateľné, aby porušovateľ práva presúval zodpovednosť na slabšieho a je vylúčené, aby za takýchto okolností súd akceptoval rozhodcovskú doložku. 16. Podľa názoru vyjadreného v odvolaní by platilo, že všetky rozhodcovské zmluvy dohodnuté so spotrebiteľom sú individuálne vyjednané len z dôvodu, že spotrebiteľ uviedol o jeden podpis v zmluve navyše. Úplne by sa strácal cieľ a zmysel súdnej kontroly formulárových podmienok, ktorých obsah spotrebiteľ nemôže nejako zmeniť. Spotrebiteľ mohol rozhodcovskú doložku ako celok prijať alebo odmietnuť, a na otázku, či si rozhodcovskú doložku vymienil, možno iba ťažko odpovedať kladne, keďže jej obsah, vrátane relevantných pravidiel rozhodcovského procesu zjavne nepoznal. 17. Teória prezentovaná v odvolaní je v priamom rozpore s relevantnými ustanoveniami Občianskeho zákonníka. Tu rovnako platí, že za podmienku, ktorá nie je individuálne vyjednaná, sa považuje podmienka, ktorá bola vopred naformulovaná a spotrebiteľ nemôže meniť jej obsah. Ak by podstatu individuálne vyjednanej zmluvnej podmienky determinovala bez ďalšieho možnosť výberu, zo súdnej kontroly by boli vylúčené všetky formulárové typové zmeny a doplnky k pôvodnej zmluve, keďže bolo len na spotrebiteľovi, či k formulárovým zmenám pristúpi. S tým sa odvolací súd nemôže stotožniť, keďže by došlo k popretiu zmyslu a cieľa ochrany práv spotrebiteľa (Smernice 93/13/EHS) a k spochybneniu ochrany a podpory efektívneho vnútorného trhu EÚ očisteného od nemorálnych zmluvných klauzúl. Vo formulároch môžu byť pre spotrebiteľa dôležité, ale aj nepotrebné veci, no spoločným znakom za každých okolností je, že spotrebiteľ nemá možnosť meniť obsah formulára . Buď ho akceptuje alebo zmluva nevznikne. Súdna kontrola bola vytvorená práve z dôvodu ochrany pred diktátom formulárových zmlúv, vrátane formulárových zmien a doplnkov pripravených vopred dodávateľom. Uvedený cieľ žalovaný náležite nedocenil, resp. nesprávne interpretoval, o to viac, že ide o medzinárodný záväzok Slovenskej republiky k EÚ. Navyše, ak by aj žalobkyňa nepodpísala Osobitné zmluvné dojednania, bola by viazaná rozhodcovskou doložkou upravenou v XV. časti Všeobecných poistných podmienok. 18. Na strane žalovaného je dôkazné bremeno preukázať, že spotrebiteľ si vo svetle vyššie uvedených požiadaviek odvolacieho súdu (nielen formálne) individuálne vyjednal rozhodcovské konanie. V tomto smere popri nedôslednej argumentácii neboli doložené žiadne relevantné listinné dôkazy podporujúce záver o individuálnom vyjednaní rozhodcovskej doložky. Nie spotrebiteľ má dokázať, že nedošlo k individuálnemu vyjednaniu, ale dodávateľa zaťažuje bremeno presvedčivo preukázať individuálne vyjednanie, ani tento aspekt nie je v odvolaní zohľadnený. Z predloženej zmluvy nevyplýva individuálne vyjednaná rozhodcovská doložka a žalovaný neoznačil žiadne iné relevantné dôkazy. Ak si spotrebiteľ individuálne vyjednal rozhodcovskú doložku, potom by muselo platiť, že si individuálne (podľa predstav spotrebiteľa) vyjednal aj podmienky arbitráže. Z obsahu spisu však takýto záver rozhodne nemožno prijať. Dôvodne teda možno konštatovať, že žalovaný si dôkazné bremeno o individuálnom vyjednaní rozhodcovskej doložky nesplnil. 19. Žalobkyňa nemala možnosť ovplyvniť obsah predmetnej doložky. Mohla ju buď prijať ako celok alebo odmietnuť. Obsah tejto rozhodcovskej doložky bol dodávateľom (žalovaným) vopred pripravený a na jej obsahu žalobkyňa nijakým spôsobom neparticipovala. Už len tento samotný fakt spochybňuje tvrdenie žalovaného, že ide o individuálny návrh žalobkyne na riešenie prípadného sporu v rozhodcovskom konaní. 20. Nič na tom nemení ani tá skutočnosť, na ktorú žalovaný poukazoval v odvolaní, že vyjednaniu tejto rozhodcovskej doložky predchádzal záznam sprostredkovateľa poistenia o potrebách klienta, ktorý bol spísaný pri uzatváraní poistnej zmluvy. Ak by sa žalobkyňa rozhodla osobitne individuálne vyjednať rozhodcovskú doložku, zaiste by tento záznam o sprostredkovaní poistenia, aj samotná zmluva neboli na predtlačenom formulári, ale osobitne konkrétne vyjednané a špecifikované tak, aby odrážali to, čo si žalobkyňa individuálne želá. 21. Záznam sprostredkovateľa poistenia o požiadavkách a potrebách klienta k predmetnej poistnej zmluve preukazuje, že v danom prípade opäť ide o predtlačený formulár, kde žalobkyňa nemala na výber možnosť individuálne dohodnúť obsah podmienky. Takto predtlačený formulár (aj keď vo forme záznamu sprostredkovateľa poistenia o požiadavkách a potrebách klienta), odvolací súd nepovažoval za dôkaz, ktorý by potvrdzoval, že žalobkyňa individuálne dojednala rozhodcovskú doložku. Na tejto okolnosti nič nemení ani to, že predmetné poistenie bolo dojednané sprostredkovateľom poistenia v zmysle zákona č. 340/2005 Z.z. Sprostredkovateľ poistenia je totiž osobou, ktorá reprezentuje poisťovňu, koná v jej záujme a v jej prospech, čo znamená, že samotná okolnosť takejto formy dojednávania poistného vzťahu nemôže byť na ujmu hodnotenia zmluvných podmienok dojednaných pri tomto poistení v zmysle Smernice Rady č. 93/13/EHS. 22. Z obsahu spisu a napokon aj tvrdenia samotného žalovaného nevyplýva, že by ako dodávateľ vysvetlil žalobkyni význam rozhodcovskej doložky, pravidlá, podľa ktorých sa bude viesť tento proces a po preukázateľnom poučení, jej dal na výber sa rozhodnúť. Preto, ak napríklad spotrebiteľ mal vyjednať tento súkromný proces, mal by nepochybne tieto pravidlá poznať. 23. V danej veci je nezanedbateľná aj tá skutočnosť, že v predmetnej veci napr. trovy rozhodcu (276,- Eur) prevyšujú vymáhanú istinu pohľadávky vo výške 179,32 Eur. Už len táto skutočnosť predstavuje neprimeranosť arbitrážneho procesu. 24. Odvolací súd sa nestotožnil s tým, že rozhodcovská doložka bola individuálne dojednaná medzi účastníkmi konania. Predkladanie takto dohodnutých rozhodcovských doložiek spotrebiteľom za stavu, keď nepoznajú pravidlá arbitráže, nevenujú pozornosť tejto časti formuláru, pretože táto doložka je zakotvená do všeobecných zmluvných podmienok vyhotovenej v štandardnej rozhodcovskej zmluve, na samostatnom liste - hárku papiera, odvolací súd považuje za nevhodné. Rozhodcovská doložka je preto ako neprijateľná zmluvná podmienka neplatná, a ako taká nemohla založiť právomoc rozhodcovského súdu. 25. V tejto súvislosti odvolací súd poukazuje na judikatúru Súdneho dvora a na tú skutočnosť, že priemerný spotrebiteľ nepoukáže na nekalosť zmluvnej podmienky (Mostaza Claro, bod 25. - 27., C 168/05, Océano Grupo Editoria, Asturcom, a iné). 26. K námietkam žalovaného, že súd prvej inštancie nepostupoval podľa § 118 ods. 2 O.s.p. a tým spôsobil, že jeho rozhodnutie bolo pre strany nepredvídateľné, odvolací súd konštatuje, že na strane žalovaného nemohlo ísť o nepredvídateľné rozhodnutie, a to vzhľadom na mnohé rozhodnutia (aj tunajšieho súdu) v obdobných veciach, kde sa spotrebitelia domáhali zrušenia rozhodcovského rozsudku, a ktoré boli žalovanému riadne doručené a musia mu byť známe. 27. Žalovaný zároveň namieta, že súd nevykonal dokazovanie prečítaním listín, a uvádza, súd sa nezaoberal „... čo i len jednou z týchto listín“, „ani jednou z týchto listín“, „... vo vzťahu k uvedeným listinám...“ a preto nemohol mať pre svoje závery žiadne podklady. Žalovaný však neuviedol, o ktoré konkrétne listiny by malo ísť, preto sa k tejto odvolacej námietke odvolací súd nemôže relevantne vyjadriť. Z obsahu spisu ako aj odôvodnenia napadnutého rozsudku však vyplýva, že súd sa oboznámil najmä so žalobou, vyjadreniami strán (hlavne žalovaného), poistnou zmluvou, Všeobecnými poistnými podmienkami, oznámením o zániku poistenia, rozhodcovskou žalobou, rozhodcovským rozsudkom, rokovacím poriadkom rozhodcovského súdu. S ďalšími listinami (ako nález ÚS SR sp. zn. II. ÚS 499/2012 zo dňa 10.07.2013) sa súd vysporiadal v uznesení, ktorým zamietol návrh žalovaného na prerušenie konania. 28. Na základe uvedeného je potrebné konštatovať, že súd prvej inštancie vo veci správne postupoval, pokiaľ návrhu vyhovel v dôsledku porušenia predpisov zabezpečujúcich ochranu spotrebiteľa a v nadväznosti na túto okolnosť rozsudok rozhodcovského súdu zrušil. 29. Majúc na zreteli uvedené odvolací súd rozsudok súdu prvej inštancie s osvojením si jeho dôvodov ako správny potvrdil podľa ustanovenia § 387 ods. 1 a 2 CSP. 30. Rozhodnutie prijal senát Krajského súdu v Prešove v pomere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https://www.kauzis.sk/judikatura/r/ECLI:SK:KSPO:2016:8213201832.2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