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20Co/152/2015 z 25. 5. 2016</w:t>
      </w:r>
    </w:p>
    <w:p>
      <w:r>
        <w:t>Rozsudok Krajského súdu Prešov z 25. mája 2016, sp. zn. 20Co/152/2015, ECLI:SK:KSPO:2016:8213202167.1</w:t>
      </w:r>
    </w:p>
    <w:p>
      <w:r>
        <w:t>Súd: Krajský súd Prešov</w:t>
      </w:r>
    </w:p>
    <w:p>
      <w:r>
        <w:t>Spisová značka: 20Co/152/2015</w:t>
      </w:r>
    </w:p>
    <w:p>
      <w:r>
        <w:t>ECLI: ECLI:SK:KSPO:2016:8213202167.1</w:t>
      </w:r>
    </w:p>
    <w:p>
      <w:r>
        <w:t>Dátum vydania: 25. 5. 2016</w:t>
      </w:r>
    </w:p>
    <w:p>
      <w:r>
        <w:t>Forma: Rozsudok</w:t>
      </w:r>
    </w:p>
    <w:p>
      <w:r>
        <w:t>Oblasť práva: Občianske právo</w:t>
      </w:r>
    </w:p>
    <w:p>
      <w:pPr>
        <w:pStyle w:val="Heading2"/>
      </w:pPr>
      <w:r>
        <w:t>Text rozhodnutia</w:t>
      </w:r>
    </w:p>
    <w:p>
      <w:r>
        <w:t>Súd: Krajský súd Prešov Spisová značka: 20Co/152/2015 Identifikačné číslo súdneho spisu: 8213202167 Dátum vydania rozhodnutia: 26. 05. 2016 Meno a priezvisko sudcu, VSÚ: JUDr. Michal Boroň ECLI: ECLI:SK:KSPO:2016:8213202167.1 ROZSUDOK V MENE SLOVENSKEJ REPUBLIKY Krajský súd v Prešove v senáte zloženom z predsedu senátu JUDr. Michala Boroňa a sudcov JUDr. Elišky Wagshalovej a JUDr. Antónie Kandravej v právnej veci žalobcu CD Consulting, s.r.o., so sídlom Politických vězňu 1272/21, Nové Město, 110 00 Praha 1, IČO: 264 29 705, právne zastúpený AK Fridrich Paľko, s.r.o. so sídlom Grösslingova 4, Bratislava, IČO: 36 864 421, proti žalovanému Q. A., bytom N. XX, XXX XX A., štátny občan SR, o zaplatenie 114 Eur s príslušenstvom, o odvolaní žalobcu proti rozsudku Okresného súdu Bardejov č. k. 4C 55/2013-61 zo dňa 26. 3. 2015 jednohlasne takto r o z h o d o l : I. P r i p ú š ť a sa späťvzatie žaloby v časti zmenkového úroku vo výške nad 0,06% denne zo sumy 114 Eur od 01.12.2009 do zaplatenia, v tejto časti sa rozsudok zrušuje a konanie sa zastavuje. II. V prevyšujúcej časti sa rozsudok p o t v r d z u j e. III. Náhrada trov konania sa účastníkom n e p r i z n á v a. o d ô v o d n e n i e : Napadnutým rozsudkom súd prvého stupňa žalobu zamietol. Vyslovil, že účastníkom náhradu trov konania nepriznáva. Uviedol, že žalobca sa návrhom (tlačivo A - návrh na uplatnenie pohľadávky, článok 4, ods. 1 Nariadenia Európskeho parlamentu a Rady /ES/ číslo 861/2007, ktorým sa ustanovuje európske konanie vo veciach s nízkou hodnotou sporu) domáhal zaplatenia istiny 114 Eur spolu so zmenkovým úrokom vo výške 0,25% denne zo sumy 114 Eur od 01.12.209 do zaplatenia, s úrokom 6 % ročne zo sumy 114 Eur od 06.04.2010 do zaplatenia, zmenkovej odmeny vo výške 1/3 zmenkovej sumy, ako aj náhrady trov konania. Svoju žalobu odôvodnil tým, že ako indosatár je nadobúdateľom všetkých práv zo zmenky, ktorú vystavil žalovaný dňa 08.04.2009 na zmenkovú sumu 114 Eur, pričom sa zaviazal aj k úhrade zmenkového úroku vo výške 0,25 % denne od 01.12.2009. V texte bol uvedený záväzok žalovaného, že zaplatí za túto zmenku pri predložení na rad zmenkovému veriteľovi. Indosovaná zmenka je podľa žalobcu vista zmenkou a je opatrená doložkou „na platenie predložiť v lehote štyroch rokov od vystavenia“. Vykonaným dokazovaním mal súd za preukázané, že žalobcom predložená zmenka zabezpečovala hlavný záväzkový vzťah, ktorým bola zmluva o úvere uzavretá medzi žalovaným ako dlžníkom a spoločnosťou POHOTOVOSŤ, s.r.o. Bratislava ako veriteľom. Zmluvu o úvere uzatváral žalovaný ako občan - fyzická osoba. Zmluva bola uzatváraná na formulári veriteľa, mala predtlačený text a do zmluvy sa dopisovali len údaje, ktoré vzhľadom na charakter nemohli byť vopred dané a to osobné údaje dlžníka, výška poskytnutého úveru, výška poplatku a spôsob splatnosti. Do zmluvy sa dopisovala len suma úveru, suma poplatku a výška splátok, ako aj počínajúci deň splatnosti, pričom v predtlačenej forme formulára bol obsiahnutý aj text, že dlžník sa zaväzuje zaplatiť veriteľovi sumu úveru zvýšenú o príslušný poplatok. Neoddeliteľnou časťou zmluvy o úvere boli všeobecné podmienky poskytnutia úveru, dohoda o vyplnení zmenky a mediačná dohoda. Taktiež sa zmluvné strany dohodli na tom, že v zmysle § 262 ods. 1 Obchodného zákonníka sa ich právne vzťahy budú spravovať Obchodným zákonníkom. Vzniknutý právny vzťah sa považoval za vzťah spotrebiteľský a na tento vzťah boli aplikované ustanovenia spotrebiteľského práva. Povaha tohto právneho vzťahu sa nezmenila ani postúpením zmenky. Vychádzajúc z toho, že predmetný právny vzťah je potrebné posudzovať ako spotrebiteľský, súd vyhodnotil zmluvu o úvere ako absolútne neplatnú, a to s poukazom na ustanovenia § 52 až 54 Občianskeho zákonníka.. Poukázal pritom na to, že zmluva je koncipovaná tak, že hrubým spôsobom narušuje rovnováhu medzi právami a povinnosťami zmluvných strán v neprospech spotrebiteľa. Prvostupňový súd ďalej argumentoval, že dohoda o vyplnení zmenky je neplatná, pretože je neplatná celá úverová zmluva, a v rámci nej aj ustanovenie čl. 17 Všeobecných zmluvných podmienok, ktorý upravuje dohodu o vyplnení zmenky. Absolútna neplatnosť zmluvy o úvere ako aj jej článku 17, a to dohody o zabezpečení zmenkou a vyplnení bianco zmenky, sama o sebe nie je dôvodom neplatnosti zmenky. Neplatnosť uvedenej dohody však znamená neexistenciu kauzálneho vzťahu medzi konkrétnou pohľadávkou a zmenkou, ktorá ju mala zabezpečovať. V uvedenom prípade teda nedošlo k platnému zmenkového záväzkového vzťahu. Dohodu o vyplnení zmenky súd zároveň posúdil ako neprijateľnú podmienku v zmysle § 53 OZ. Súd poukázal na to, že dohoda o vyplnení zmenky bola súčasťou Všeobecných zmluvných podmienok vopred pripravených právnym predchodcom žalobcu. Žalovaný nemal možnosť ju žiadnym spôsobom ovplyvniť. Takto formulovaná dohoda o vyplnení bianco zmenky predstavuje pre spotrebiteľa dohodu vykazujúcu znaky zjavnej neurčitosti a nezrozumiteľnosti, teda opäť ďalšie dôvody jej neplatnosti v zmysle neprijateľných zmluvných podmienok. Ďalej prvostupňový súd poukázal na rozpor postupu prvého majiteľa zmenky s ustanovením § 17 zákona 191/1950 Zb. Uviedol, že veriteľ a prvý majiteľ zmenky indosoval zmenku na žalobcu po tom, čo súd zastavil exekučné konanie vedené veriteľom na základe tej istej zmenky, na základe ktorej uplatňuje žalobca svoj nárok v tomto konaní. Veriteľ teda po zistení, že práva zo zmenky nemôže s úspechom uplatniť podľa právneho poriadku Slovenskej republiky, indosoval túto zmenku na žalobcu, ktorý je právnickou osobou v Českej republike. Postúpením zmenky na žalobcu veriteľ a prvý majiteľ zmenky obchádzal účel zákona. Preto súd prvého stupňa žalobu žalobcu zamietol. Výrok o trovách odôvodnil ustanovením § 142 ods. 1 O.s.p. Proti tomuto rozsudku podal v zákonom stanovenej lehote odvolanie žalobca. Navrhol rozsudok zmeniť tak, aby jeho návrhu na uplatnenie pohľadávky bolo v celom rozsahu vyhovené. Vychádzajúc z odôvodnenia rozhodnutia vo veci sa vykonalo dokazovanie okrem iného oboznámením sa s úverovou zmluvou, exekučným spisom a ďalšími listinnými dôkazmi. Žalobca a ani žalovaný dokazovanie úverovou zmluvou, exekučným spisom, či ďalšími listinnými dôkazmi vôbec nenavrhli. Podľa ustanovenia § 120 O.s.p. dokazovanie v sporovom konaní je ovládané prejednacou zásadou, čo znamená, že súd vychádza len zo skutočnosti tvrdených účastníkmi a vykonáva len tie dôkazy, ktoré účastníci navrhli. Ustanovenie § 120 ods. 1 O.s.p. in fine síce súdu umožňuje, aby v sporovom konaní vykonal aj iné dôkazy, ako tie ktoré navrhli účastníci konania, avšak tento postup je možné využiť len výnimočne, ak je vykonávanie nenavrhnutých dôkazov nevyhnutné pre rozhodnutie vo veci a nevykonanie nejakého dôkazu môže byť príčinou toho, že súd nemôže rozhodnúť. Potreba vykonať ďalšie dôkazy musí vyplynúť zo samotného doterajšieho dokazovania. V danej veci súd mohol a mal rozhodnúť o práve na úhradu zmenkovej sumy a jej príslušenstva len z predloženej zmenky. Z uskutočnených prednesov sporových strán počas písomnej fázy konania a vykonaného dokazovania vykonaného na základe návrhov sporových strán, nevyplynula potreba vykonať ďalšie nenavrhnuté dôkazy. Predpokladom vydania rozsudku v tomto konaní bolo výlučne predloženie originálu zmenky. Zmenka je listinný cenný papier, ktorý inkorporuje právo žalobcu. Vo vzťahu k žalobcovi ako indosatárovi je preto jediným legitimizačných prostriedkom, ktorý nie je možné ničím iným nahradiť. Žalovaný mohol na základe čl. 5 ods. 3 a 6 nariadenia vzniesť námietky voči zmenke a ak tak neurobil, musia byť akékoľvek iné námietky odmietnuté a to z dôvodu uplatnenia koncentračnej zásady konštruovanej týmto nariadením. Súd prvého stupňa navyše pri rozhodovaní vychádzal z podľa neho nesporných skutočností. Za nesporné považoval to, že žalovaný so spoločnosťou POHOTOVOSŤ s.r.o. uzatvoril zmluvu o úvere, ďalej, že zmenka, ktorá je predmetom tohto konania je zabezpečovacou zmenkou a že žalovaný uzatvoril zmluvu o úvere ako spotrebiteľ. Tieto údajne nesporné skutočnosti však neboli tvrdením ani jedného z účastníkov konania. K týmto skutočnostiam sa účastníci nikdy nevyjadrili, preto neexistuje spôsob akým by súd prvého stupňa mohol dospieť k nespornosti týchto skutočností. K rozhodnutiu dospel na základe aplikácie nesprávnych právnych predpisov, ako aj nesprávnej interpretácie príslušných právnych predpisov a práva Európskej únie. Zmenka je samostatným abstraktným záväzkom neakcesorickej povahy. Nie je možné ju spájať či podmieňovať inými okolnosťami, než sú na zmenke uvedené. Prvostupňový súd sa aplikáciou príslušných ustanovení o zmenke upravených v zákone č. 191/1950 Zb. vôbec nezaoberal a ignoroval predmet sporu. Je nevyhnutné zdôrazniť, že predmetom konania je výlučne zmenka a nie iný záväzkový právny vzťah. Žalobca v konaní uplatňuje bezpodmienečný záväzok žalovaného, že za zmenku zaplatí. Súd však vec posudzoval ako by išlo o bežný zmluvný záväzok, čo je neprípustné. Následkom tohto postupu bolo nesprávne rozhodnutie vo veci. Súd prvého stupňa porušil poučovaciu povinnosť prekročením ustanovenia § 5 ods. 1 O.s.p., porušil ustanovenia o vykonávaní jednotlivých dôkazných prostriedkov ak prihliadol na skutočnosti a dôkazy, na ktoré nebolo možné prihliadnuť, pretože nemali byť v sporovom konaní vedenom podľa Nariadenia Európskeho parlamentu a Rady č. 861/2007 vykonané bez návrhu. Vzhľadom na úplnú samostatnosť, oddelenosť, nezávislosť zmenkového záväzku nie je možné hovoriť o tom, že zmenka je zmenkou podľa zákona o spotrebných úveroch a že tomuto zákonu odporuje. Zmenka uplatnená v tomto konaní má všetky zákonom predpísané náležitosti, a teda ide o platnú zmenku. Žalobcom uplatnený nárok je tak v celom rozsahu dôvodný. Samotný zákon č. 258/2001 Z.z. o spotrebiteľských úveroch pripúšťal, aby na zabezpečenie nárokov zo spotrebiteľského úveru bola vystavená zmenka. Limitovaná bola len výška zabezpečenia vo vzťahu k aktuálnej výške dlhu v čase jej vyplnenia. Zmenka preto aj v prostredí spotrebiteľských úverov mohla byť používaná. Zákon súčasne nelimituje použitie len istého druhu zmeniek ani nevylučuje použitie určitých doložiek a podobne. Z uvedeného vyplýva, že prípustné sú akékoľvek zmenky, akékoľvek doložky a zároveň aj blankozmenky s úpravou vyplnenia zmenky v dohode o vyplňovacom práve. Súčasne z formulácie ustanovenia § 4 ods. 6 zákona č. 258/2001 Z.z. a použitia spojenia „v čase vyplnenia“ ako aj zo slov „vyplnenú veriteľom“, je zrejmé, že zákonodarca pripúšťal, že zmenky budú vyplňované dodatočne po vystavení, pretože inak by použil spojenie „v čase vystavenia“, resp. by vylúčil vyplňovanie zmenky zo strany veriteľa. Z uvedeného preto vyplýva, že dohoda o vyplňovacom práve nemohla byť neplatná a nemohla byť neprijateľnou zmluvou podmienkou ani v prostredí spotrebiteľských úverov, pretože právna úprava explicitne pripúšťala používanie blankozmeniek. V konaní sa dospelo k záveru, že dohodnutý zmenkový úrok vo výške 0,25 % denne je v rozpore s dobrými mravmi, a teda v tejto časti považoval súd prvého stupňa zmenku za čiastočne neplatnú pre rozpor s dobrými mravmi. Zmenku pritom vystavil samotný žalovaný. Túto dobrovoľne podpísal a išlo o prejav jeho slobodnej vôle. Sadzba zmenkového úroku je napísaná na zmenke a bola mu známa v čase vystavenia zmenky. Žalovaný teda mal vedomosť o tom, že sadzba zmenkového úroku predstavuje 0,25 % denne a s takouto sadzbou zmenkového úroku jednoznačne súhlasil. Odvolací súd na základe podaného odvolania preskúmal rozsudok súdu prvého stupňa spolu s konaním, ktoré mu predchádzalo v zmysle zásad uvedených v ust. § 212 O.s.p. bez nariadenia odvolacieho pojednávania podľa ust. § 214 ods. 2 O.s.p. s tým, že miesto a čas vyhlásenia rozsudku oznámil na úradnej tabuli súdu a zistil, že žalobca zobral žalobu späť v priebehu odvolacieho konania v rozsahu zmenkového úroku vo výške 0,19 % denne, zároveň vo zvyšku odvolanie žalobcu nie je dôvodné. Súd prvého stupňa vo veci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prvostupňovým súdom, na ktoré v plnom rozsahu odkazuje. Vo veci nie je možné stotožniť sa s argumentáciu spochybňujúcou postup súdu pri vykonávaní dôkazov. V prejednávanom spore predmetom konania je nárok vyplývajúci zo zmenky indosovanej na žalobcu sídliaceho v Českej republike, ktorý následne svoje práva vyplývajúce zo zmenky uplatňuje pred súdom Slovenskej republiky v rámci európskeho konania vo veciach s nízkou hodnotou sporu upraveného Nariadením Európskeho parlamentu a Rady č. 861/2007 z 11.7.2007. Článok 4 Nariadenia upravuje zjednodušený a v zásade písomný spôsob vedenia konania vo veciach s nízkou hodnotou sporu s cieľom zjednodušenia prístupu k spravodlivosti. Žalobca začne konanie vyplnením príslušného tlačiva a jeho zaslaním na súd. Pokiaľ by súd nemal na základe vyplneného tlačiva k dispozícii všetky potrebné dôkazy pre rozhodnutie vo veci, môže žalobcu vyzvať k doplneniu tlačiva a na iné úkony tiež použitím príslušného tlačiva. Znenie Čl. 4 Nariadenia môže vzbudiť dojem, že súd nemá k dispozícií iné dôkazné prostriedky ako príslušné tlačivá a v zásade nemá možnosť oboznámiť sa s inými písomnými dôkazmi, napr. so spotrebiteľskou zmluvou. Takýto výklad je ale nesprávny. Cieľom Nariadenia č. 861/2007 totiž nie je obmedziť sudcov pri zadovážení si dôkazov potrebných pre rozhodnutie vo veci, ale umožniť im využívanie technických a iných prostriedkov v záujme toho, aby dokazovanie prebehlo čo najjednoduchším a najmenej zaťažujúcim spôsobom. Z Čl. 8 a 9 uvedeného nariadenia jednoznačne vyplýva, že aj v konaniach s malou hodnotou sporu je zachovaná možnosť sudcu vykonávať potrebné dokazovanie a nariadiť ústne pojednávanie pokiaľ to považuje za potrebné. Zjednodušená forma konania podľa tohto nariadenia je preto plne zlučiteľná s judikatúrou Súdneho dvora, ktorá prikazuje sudcom ex offo prihliadať na nekalosť zmluvných podmienok v spotrebiteľských zmluvách. Európske konanie vo veciach s nízkou hodnotu sporu sa riadi za predpokladu ak nie je ustanovené inak procesným právom členského štátu v ktorom sa konanie vedie, čo priamo vyplýva v Čl. 19 Nariadenia č. 861/2007. Občiansky súdny poriadok ako základný procesný predpis platný na území Slovenska v ustanovení § 120 upravuje dôkaznú povinnosť. Ustanovenie § 120 ods. 1 O.s.p. umožňuje súdu výnimočne vykonať aj iné dôkazy ako navrhujú účastníci, ak je ich vykonanie nevyhnutné pre rozhodnutie vo veci. V danom prípade žalobcom predložená zmenka má svoj základ v dohode o vyplňovacom práve zmenky obsiahnutej vo všeobecných úverových podmienkach právneho predchodcu žalobcu. Za takejto situácie súd prvého stupňa musel z úradnej povinnosti skúmať, či medzi právnym predchodcom žalobcu a žalovaným došlo k uzatvoreniu zmluvy o spotrebiteľskom úvere alebo nie. V zmluve o úvere zo dňa 08.04.2009 okrem údajov potrebných na identifikáciu žalovaného (meno a priezvisko, bydlisko, dátum narodenia, rodné číslo, číslo občianskeho preukazu), iné údaje uvedené nie sú. V kolónkach umožňujúcich identifikovať žalovaného ako subjekt konajúci v rámci predmetu svojej obchodnej alebo inej podnikateľskej činnosti (obchodné meno, IČO, miesto podnikania, číslo živnostenského registra, iné oprávnenie ako živnostenský list) je označený účel úveru „zamestnanie“. Z iných konaní je však známe, že právny predchodca žalobcu subjekty podnikajúce, resp. vykonávajúce činnosť na základe iného ako živnostenského oprávnenia špecifikuje v zmluvách o úvere aj ich obchodným menom a prideleným identifikačným číslom. Takéto údaje v predmetnej zmluve uvedené nie sú. Za takejto situácie záver o spotrebiteľskom charaktere zmluvy o úvere má oporu vo vykonanom dokazovaní. Špeciálna úprava spotrebiteľského úveru v čase uzatvorenia zmluvy bola obsiahnutá v zákone č. 258/2001 Z.z. Tento právny predpis v ustanovení § 2 písm. a/ definoval spotrebiteľský úver ako dočasné poskytnutie peňažných prostriedkov na základe zmluvy o spotrebiteľskom úvere vo forme odloženej platby, pôžičky, úveru alebo v inej právnej forme. Veriteľom v zmysle ustanovenia § 3 ods. 1 zákona č. 258/2001 Z.z. bola fyzická alebo právnická osoba poskytujúca spotrebiteľský úver v rámci svojho podnikania a spotrebiteľom podľa ustanovenia § 3 ods. 2 tohto právneho predpisu fyzická osoba, ktorej bol poskytnutý spotrebiteľský úver na iný účel ako na výkon zamestnania, povolania alebo podnikania. Základnou črtou spotrebiteľských zmlúv je to, že sú pre spotrebiteľa vopred pripravené a nie je vytvorený priestor na dojednávanie obsahu zmluvy alebo jej zmeny. Úver poskytnutý právnym predchodcom žalobcu túto charakteristiku spĺňa. Súčasťou zmluvy o úvere boli bez akýchkoľvek pochybnosti všeobecné úverové podmienky, ktoré žalovaný ovplyvniť nemohol, nakoľko boli už vopred pripravené pre veľký počet spotrebiteľov. Právny predchodca žalobcu mal v predmete svojej činnosti poskytovanie úverov a v priebehu odvolacieho konania nebolo preukázané, aby úver poskytol žalovanému za účelom výkonu obchodnej činnosti alebo inej podnikateľskej činnosti tohto účastníka. S prihliadnutím na možný výskyt zastierania skutočného účelu uzatvorenia zmluvy má v prípade pochybnosti dôkazné bremeno na preukázanie nespotrebiteľského charakteru zmluvy dodávateľ, resp. jeho právny nástupca. Existujúce pochybnosti treba odstrániť spôsobom známym pre dôkazné konanie, čo znamená, že nespotrebiteľský charakter musí byť preukázaný bezpečne spôsobom nevzbudzujúcim odôvodnené pochybnosti. Bezpečným preukázaním nemôže v žiadnom prípade byť len všeobecný nič nehovoriaci údaj o poskytnutí úveru na výkon povolania, zamestnania, resp. podnikania, ktorý neposkytuje odpoveď na otázku, aký konkrétny súvis má výkon povolania, zamestnania, resp. podnikateľská činnosť s uzatvorením konkrétnej zmluvy a či dlžník pri uzatváraní zmluvy skutočne konal v rámci svojej podnikateľskej činnosti. Túto dôkaznú povinnosť vyplývajúcu z ustanovenia § 120 ods. 1 veta prvá O.s.p. si žalobca nesplnil, čo má na posudzovanie právneho vzťahu vzniknutého medzi právnym predchodcom žalobcu a žalovaným rovnaký vplyv, ako keby v zmluve účel jej uzatvorenia uvedený nebol. Spotrebiteľský charakter zmluvy o úvere bol teda bez akýchkoľvek pochybností preukázaný. Správnym nie je ani tvrdenie, podľa ktorého pri rozhodovaní o uplatnenom nároku sa malo vychádzať jedine z predloženej zmenky predstavujúcej samostatný abstraktný záväzok neakcesorickej povahy. Smernica Rady č. 87/102/EHS z 22.12.1986 o aproximácii zákonov, iných právnych predpisov a správnych opatrení členských štátov, ktoré sa týkajú spotrebiteľského úveru, nezakazuje používanie zmeniek v spotrebiteľských zmluvách, ale zo znenia Čl. 10 jednoznačne vyplýva, že členské štáty môžu povoliť ich používanie v spotrebiteľských zmluvách iba vtedy, ak zároveň zabezpečia vhodnú ochranu spotrebiteľa v takýchto situáciách. Pojem vhodnej ochrany spotrebiteľa treba vykladať so zreteľom na Čl. 14 uvedenej smernice, ktorá zakazuje znížiť štandard ochrany spotrebiteľa. Vhodnú ochranu spotrebiteľa je preto potrebné chápať ako celkový právny rámec ochrany spotrebiteľa vyplývajúci z predpisov práva únie a judikatúry Súdneho dvora zahŕňajúci aj povinnosť vnútroštátnych súdov ex offo skúmať nekalosť zmluvných podmienok. Hlavným rizikovým prvkom z pohľadu ochrany spotrebiteľa je abstraktný charakter zmenky, ktorý nepripúšťa, aby súd pri uplatňovaní zmenky prihliadal na kauzu pôvodného právneho vzťahu, t.j. aby hodnotil pôvodnú zmluvu o spotrebiteľskom úvere a skúmal, či táto obsahuje nekalé zmluvné podmienky. Spotrebiteľ takisto nemá oprávnenie robiť voči majiteľovi zmenky námietky, ktoré sa zakladajú na jeho vlastných vzťahoch k predošlému majiteľovi, t.j. veriteľovi, ktorý poskytol pôvodný spotrebiteľský úver. Rešpektovanie abstraktného charakteru zmenky je neprijateľné vo svetle judikatúry Súdneho dvora. Súdny dvor už totiž vyslovil všeobecnú zásadu, v zmysle ktorej špecifiká súdneho konania, ktoré prebieha v rámci vnútroštátneho práva medzi predajcom alebo dodávateľom a spotrebiteľom nemôžu predstavovať skutočnosť spôsobilú ovplyvniť právnu ochranu, ktorá podľa ustanovení Smernice Rady č. 93/13/EHS spotrebiteľovi musí byť poskytnutá, čo potvrdzuje aj Čl. 14 Smernice Rady č. 87/102/EHS. Ak totiž pri vymáhaní dlžnej sumy z indosovanej zmenky vnútroštátny súd vôbec nemá možnosť hodnotiť obsah spotrebiteľskej zmluvy a rozhodnúť o nekalosti niektorých zmluvných podmienok, ide o drastické zníženie právnej ochrany prináležiacej spotrebiteľovi a o porušenie zásady efektivity. V takomto právnom režime je totiž nemožné alebo minimálne neprimerane ťažké, aby sa spotrebiteľ domohol ochrany svojich práv, keďže v konaní o vymáhaní pohľadávky nie je možné skúmať nekalosť zmluvných podmienok. Spotrebiteľovi samozrejme aj v takejto situácii ostáva možnosť uspokojiť veriteľa (nadobúdateľa indosovanej zmenky) a následne ho žalovať o náhradu škody, ale v zmysle ustanovenia § 17 zákona č. 191/1950 Zb., by spotrebiteľ musel v takomto prípade dokázať, že nadobúdateľ zmenky konal vedome na škodu dlžníka. Dokázať takúto skutočnosť samozrejme nie je nemožné, avšak dokazovanie tejto skutočnosti neprimerane sťažuje situáciu spotrebiteľa. Navyše je zrejmé, že takáto požiadavka nie je v súlade s právom únie, keďže ochrana spotrebiteľa v zásade nie je závislá od zavinenia veriteľa. Abstraktný charakter zmenky bol spochybnený už v ustanovení § 4 ods. 6 zákona č. 258/2001 Z.z. v znení účinnom v čase uzatvárania zmluvy o úvere. Podľa tohto ustanovenia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 30 %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Vyššie uvedené ustanovenie teda výslovne zakazovalo splniť dlh zmenkou alebo šekom. Výnimku tvorila len zabezpečovacia zmenka zo zákonnými limitmi obmedzujúcimi výšku zmenkovej sumy. Právny predchodca žalobcu zákonný limit zmenkovej sumy vôbec nerešpektoval a zmenku napriek výslovnému zákazu prijal a následne ju previedol na žalobcu (istina poskytnutého úveru bola 200,- Eur, pričom zmenka bola vystavená na sumu 114 Eur, čo nie je 30 % istiny). Zmenka vystavená v rozpore s právnym predpisom predstavuje neplatný právny úkon podľa ust. § 39 Občianskeho zákonníka. Pokiaľ ide o dohodu o vyplňovacom práve zmenky, táto ak má byť právom akceptovateľná ako prejav zmluvnej autonómie musí byť výsledkom slobodnej vôle oboch zmluvných strán. Slobodná vôľa vyžaduje informácie o dôsledkoch vystavenia zmenky pre spotrebiteľa. Z uzatvorenej dohody žiadne informácie o dôsledkoch vystavenia zmenky pre žalovaného nevyplývajú. Žalobca a ani jeho právny predchodca sa svojej zodpovednosti za uzatvorenie neprijateľnej zmluvnej podmienky nemôžu zbaviť ani poukazom na princíp „ignorantia iuris non excusat“ (neznalosť zákona neospravedlňuje) uplatnením jeho dôsledkov v neprospech žalovaného. Kým rešpektovanie tohto princípu v spotrebiteľských právnych vzťahoch zo strany dodávateľa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a teda aj zdravému rozumu odporuje požiadavka na podrobné znalosti právnych predpisov zo strany spotrebiteľa. Preto neinformovanosť spotrebiteľa, resp. jeho nedostatočná informovať v tejto oblasti mu nemôže byť na ujmu. Okrem toho vystavením zmenky v rozsahu nad zákonom povolený limit, vzhľadom na povahu tohto cenného papiera, si žalovaný bez akýchkoľvek pochybnosti zhoršil svoje zmluvné postavenie. Potreba vystavenia a odovzdania zmenky právnemu predchodcovi žalobcu pritom pre žalovaného priamo vyplývala zo všeobecných úverových podmienok. V tejto súvislosti je právne významné ustanovenie § 54 ods. 1, 2 Občianskeho zákonníka, podľa ktorého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Dojednanie o zmenke nezohľadňujúce právne predpisy na ochranu spotrebiteľa odporuje ustanoveniu § 54 ods. 1. 2 Občianskeho zákonníka, a preto je absolútne neplatné podľa ustanovenia § 39 Občianskeho zákonníka. V priebehu odvolacieho konania žalobca vzal žalobu späť v rozsahu zmenkového úroku vo výške 0,19 % denne. Podľa ust.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Keďže žalobca zobral žalobu späť v rozsahu zmenkového úroku vo výške 0,19 % a žalovaný nevyslovil so späťvzatím návrhu v časti nesúhlas, odvolací súd postupom podľa ust. § 208 O.s.p. pripustil späťvzatie žaloby v rozsahu zmenkového úroku vo výške nad 0,06 % denne. V tejto časti zrušil rozsudok súdu prvého stupňa a konanie zastavil. V prevyšujúcej časti odvolací súd rozsudok ako vecne správny potvrdil postupom vyplývajúcim z ustanovenia § 219 ods. 1, 2 O.s.p.. O trovách konania rozhodol odvolací súd podľa ustanovenia § 224 ods. 1 O.s.p. v spojení s ustanovením § 142 ods. 1 O.s.p. a § 146 ods.2 O.s.p. Dôvodom takéhoto rozhodnutia o trovách bola skutočnosť, že žalobca v konaní úspech nemal a zavinil čiastočným späťvzatím návrhu v tejto časti a žalovanému súdne trovy neprisúdil. Poučenie: Proti tomuto rozsudku odvolanie nie je prípustné.</w:t>
      </w:r>
    </w:p>
    <w:p/>
    <w:p>
      <w:r>
        <w:t>Zdroj: KAUZIS.SK – https://www.kauzis.sk/judikatura/r/ECLI:SK:KSPO:2016:8213202167.1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