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22CoE/46/2016 z 6. 9. 2016</w:t>
      </w:r>
    </w:p>
    <w:p>
      <w:r>
        <w:t>Uznesenie Krajského súdu Prešov z 6. septembra 2016, sp. zn. 22CoE/46/2016, ECLI:SK:KSPO:2016:8714212849.1</w:t>
      </w:r>
    </w:p>
    <w:p>
      <w:r>
        <w:t>Súd: Krajský súd Prešov</w:t>
      </w:r>
    </w:p>
    <w:p>
      <w:r>
        <w:t>Spisová značka: 22CoE/46/2016</w:t>
      </w:r>
    </w:p>
    <w:p>
      <w:r>
        <w:t>ECLI: ECLI:SK:KSPO:2016:8714212849.1</w:t>
      </w:r>
    </w:p>
    <w:p>
      <w:r>
        <w:t>Dátum vydania: 6. 9. 2016</w:t>
      </w:r>
    </w:p>
    <w:p>
      <w:r>
        <w:t>Forma: Uznesenie</w:t>
      </w:r>
    </w:p>
    <w:p>
      <w:r>
        <w:t>Oblasť práva: Občianske právo</w:t>
      </w:r>
    </w:p>
    <w:p>
      <w:pPr>
        <w:pStyle w:val="Heading2"/>
      </w:pPr>
      <w:r>
        <w:t>Text rozhodnutia</w:t>
      </w:r>
    </w:p>
    <w:p>
      <w:r>
        <w:t>Súd: Krajský súd Prešov Spisová značka: 22CoE/46/2016 Identifikačné číslo súdneho spisu: 8714212849 Dátum vydania rozhodnutia: 07. 09. 2016 Meno a priezvisko sudcu, VSÚ: Mgr. Magdaléna Želinská ECLI: ECLI:SK:KSPO:2016:8714212849.1 Uznesenie Krajský súd v Prešove v senáte zloženom z predsedníčky senátu Mgr. Magdalény Želinskej a sudkýň JUDr. Viery Zoľákovej a Evy Slávikovej v exekučnej veci oprávneného POHOTOVOSŤ, s.r.o., so sídlom Bratislava, Pribinova 25, IČO: 35807598, zastúpeného spoločnosťou Advocate, s.r.o., so sídlom Bratislava, Pribinova 25, proti povinnej F. R. - L., bytom N. W., M. X/XX, o vymoženie sumy 2 156,44 EUR s prísl., o odvolaní oprávneného proti uzneseniu Okresného súdu Poprad č.k. 15Er/688/2014 - 12 zo dňa 12. marca 2015 takto r o z h o d o l : P o t v r d z u j e uznesenie súdu prvej inštancie. o d ô v o d n e n i e : 1. Napadnutým uznesením súd prvej inštancie ako exekučný súd zamietol žiadosť súdneho exekútora JUDr. Rudolfa Krutého, PhD., Exekútorský úrad Bratislava, o udelenie poverenia na vykonanie exekúcie sp. zn. EX 39358/14. Exekučným titulom vo veci je rozhodcovský rozsudok Stáleho rozhodcovského súdu zriadeného zriaďovateľom Slovenská rozhodcovská a.s. zo dňa 18.12.2013 sp. zn. SR 08004/13, pričom nárok oprávneného vychádza zo Zmluvy o úvere uzavretej medzi oprávneným a povinnou dňa 16.04.2012. S odkazom na § 52 a nasl. zákona č. 40/1964 Zb. Občianskeho zákonníka (ďalej len „OZ“), § 44 ods. 2 zákona č. 233/1995 Z.z. Exekučného poriadku, § 1, § 2 zákona č. 129/2010 Z.z. o spotrebiteľských úveroch, § 7, § 8 zákona č. 250/2007 Z.z. o ochrane spotrebiteľa, príslušné ustanovenia Smernice Rady č. 93/13/EHS o nekalých podmienkach v spotrebiteľských zmluvách zo dňa 5.4.1993 (ďalej len „Smernica Rady“), zohľadniac rozhodnutie Najvyššieho súdu Slovenskej republiky sp. zn. 3Cdo/164/1996 (R 58/1997) a rozhodnutia Súdneho dvora ES vo veci C-40 Asturcom, preskúmal exekučný súd predložený exekučný titul postupom v súlade s § 44 ods. 2 Exekučného poriadku, pričom dospel k záveru, že medzi zmluvnými stranami ide o vzťah spotrebiteľský a uzavretá zmluva o úvere má povahu spotrebiteľskej zmluvy. Právomoc rozhodcovského súdu bola založená formulárovou rozhodcovskou doložkou, ktorá bola exekučným súdom vyhodnotená ako nekalá zmluvná podmienka spôsobujúca značnú nerovnováhu v právach a povinnostiach zmluvných strán v neprospech spotrebiteľa, povinnej. Táto rozhodcovská doložka nebola spotrebiteľom osobitne vyjednaná a povinná nemala danú možnosť predložené zmluvné podmienky neprijať. Vyslovenie neprijateľnosti zmluvných podmienok má za následok neplatnosť rozhodcovskej doložky, čoho dôsledkom je, že rozhodcovský súd nemal platne založenú právomoc prejednať spor a ním vydaný rozsudok nie je spôsobilým exekučným titulom. 2. Proti tomuto uzneseniu podal v zákonnej lehote odvolanie oprávnený. Navrhol uznesenie súdu prvej inštancie zrušiť a vec vrátiť súdu prvej inštancie na ďalšie konanie. Namietal, že súd prvej inštancie vec nesprávne právne posúdil a nedostatočne zistil skutkový stav veci. Exekučný súd prekročil preskúmavaciu právomoc danú mu Exekučným poriadkom, keďže pri preskúmavaní exekučného titulu po materiálnej stránke súd nie je oprávnený skúmať samotné rozhodcovské konanie, ale iba povahu plnenia, na ktoré zaväzuje rozhodcovský rozsudok ako exekučný titul, nemá oprávnenie skúmať rozhodnutie samotné. Exekučný súd týmto postupom nahrádza konanie o žalobách o zrušenie rozhodcovských rozsudkov podľa § 40 a nasl. Zákona o rozhodcovskom konaní, čo je v rozpore s obsahom a účelom tohto zákona. Súd takto nesprávne aplikoval ustanovenie § 45 Zákona o rozhodcovskom konaní, čím porušil právo oprávneného na prejednanie veci pred príslušným súdom. Uviedol, že oprávnený s povinnou uzatvorili rozhodcovskú zmluvu formou samostatného právneho úkonu a na samostatnej listine, čo konajúci súd neskúmal, čím konanie zaťažil vadou nedostatočne zisteného skutkového stavu. Vo vzťahu k námietke o znemožnení voľby spotrebiteľa dosiahnuť rozhodovanie sporu pred štátnym súdom, oprávnený poukázal na znenie § 53 ods. 4 písm. r/ OZ a na skutočnosť, že cieľom tejto právnej úpravy je umožniť spotrebiteľom rozhodnúť sa, kde uplatnia svoje práva. V danej veci teda exekučný súd konal nad rámec zákonných ustanovení. 3. Odvolací súd príslušný na rozhodnutie o odvolaní oprávneného v zmysle § 34 zákona č. 160/2015 Z.z. Civilného sporového poriadku (ďalej len CSP), účinného od 1.7.2016, preskúmal napadnuté rozhodnutie spolu s konaním, ktoré mu predchádzalo v súlade s § 379 a § 380 CSP v spojení s § 9a Exekučného poriadku, účinného v čase rozhodovania odvolacieho súdu, vec prejednal bez nariadenia pojednávania v súlade s § 386 CSP a contrario, pričom dospel k záveru, že odvolanie oprávneného nie je dôvodné. 4. V prvom rade odvolací súd konštatuje, že exekučný súd správne posúdil vzťah oprávneného, poskytovateľa úveru a povinnej ako vzťah spotrebiteľský. Táto kvalifikácia zmluvného vzťahu sni nebola zo strany oprávneného v podanom odvolaní namietaná. 5. Vo vzťahu k otázke rozsahu preskúmavacej právomoci exekučného súdu odvolací súd uvádza, že exekučný súd je podľa § 44 ods. 2 Exekučného poriadku o.i. oprávnený a zároveň povinný skúmať súlad exekučného titulu so zákonom. Súd teda neskúma vecnú správnosť vydaného rozhodcovského rozsudku, ale jeho súlad so zákonom. Ak je oprávneným predložený rozhodcovský rozsudok vo veci, je exekučný súd oprávnený skúmať, či rozhodcovskému orgánu, ktorý rozhodnutie vydal, bola daná právomoc vo veci konať a či rozhodcovské konanie prebehlo na základe platne uzavretej rozhodcovskej zmluvy. Pri riešení otázky, či rozhodcovský rozsudok vydal rozhodcovský súd s právomocou prejedať daný spor, nie je exekučný súd viazaný tým, ako túto otázku vyriešil rozhodcovský súd. V prípade zistenia nedostatku v tomto smere, t.j. pri zistení neplatnosti rozhodcovskej zmluvy, resp. rozhodcovskej doložky je nevyhnutné konštatovať rozpor rozhodcovského rozsudku so zákonom, čo má za následok materiálnu nevykonateľnosť takéhoto exekučného titulu. Toto spolu s princípmi dôslednej ochrany práv spotrebiteľa ako slabšej zmluvnej strany v právnom vzťahu dáva exekučnému súdu oprávnenie na zamietnutie žiadosti súdneho exekútora o vydanie poverenia na vykonanie exekúcie, ak postupom v súlade s § 44 ods. 2 Exekučného poriadku vyjde najavo existencia relevantnej okolnosti, so zreteľom na ktorú je nútený výkon rozhodnutia neprípustný (rozhodnutie Najvyššieho súdu SR sp. zn. 3Cdo/146/2011). 6. Vo vzťahu k námietke oprávneného, že medzi oprávneným a povinnou došlo k uzavretiu osobitnej rozhodcovskej zmluvy na samostatnej listine podpísanej oboma zmluvnými stranami, pričom exekučný súd túto skutočnosť neskúmal a nezistil tak dôsledne skutkový stav odvolací súd uvádza, že z exekučného spisu, ako aj z odvolaním napadnutého rozhodnutia vyplýva, že exekučný súd sa v napadnutom uznesení zaoberal platnosťou rozhodcovskej zmluvy, jej existenciu nepopieral a tá je súčasťou súdneho spisu. Táto námietka oprávneného preto nie je dôvodná. 7. Rovnako nie je dôvodná námietka oprávneného vo vzťahu k nesprávnej aplikácii § 45 Zákona o rozhodcovskom konaní, keďže súd prvej inštancie svoj postup a rozhodnutie vo veci neodôvodnil týmto ustanovením a ani ním nijako v napadnutom rozhodnutí neargumentoval. 8. Pre rozhodnutie odvolacieho súdu má zásadný význam konštatovanie, že rozhodcovská zmluva uzavretá zároveň so zmluvou o úvere dňa 16.04.2012 nebola platne uzavretá, a teda nebola spôsobilá založiť právomoc rozhodcovského súdu. Platné uzavretie rozhodcovskej zmluvy je základnou a nevyhnutnou skutočnosťou, bez ktorej rozhodcovský súd nie je oprávnený konať a rozhodovať vo veci. 9. Ak má byť rozhodcovská zmluva právom akceptovateľná ako prejav zmluvnej autonómie, musí byť výsledkom slobodnej vôle oboch zmluvných strán. Slobodná vôľa vyžaduje informácie o možnosti voľby medzi viacerými riešeniami a informácie o tom, čo konkrétna voľba znamená (porov. uznesenie Najvyššieho súdu Slovenskej republiky vo veci 6M Cdo 9/2012). Oprávnený si v tomto smere dôkazné bremeno nesplnil. Kvalifikačným kritériom pre záver, že nejde o individuálne vyjednanú zmluvu, je nepochybne forma uzavretej zmluvy, t.j. vopred pripravená rozhodcovská zmluva predložená povinnej v pozícii spotrebiteľa vo forme formulárovej zmluvy, bez možnosti zmeny jej obsahu, či výberu konkrétneho rozhodcovského súdu zo strany spotrebiteľa, bez možnosti rozhodcovskú zmluvu neuzavrieť. 10. Súdna kontrola je plne opodstatnená aj v prípadoch, ak je hlavný zmluvný vzťah (zmluva o úvere) a vedľajší (rozhodcovská zmluva) vyjadrený na samostatných listinách. Nie je dôvod vylúčiť súdnu kontrolu formulárovej zmluvy len preto, že je na samostatnej listine, keďže nebola hodnoverne preukázaná vôľa spotrebiteľa individuálne vyjednať, aby prípadné spory vzniknuté v budúcnosti riešil rozhodca, predformulovaný na tlačive predloženom dodávateľom. Podstatou individuálne nevyjednanej zmluvnej klauzuly je skutočnosť, že bola vopred dodávateľom, poskytovateľom úveru, naformulovaná bez možnosti zmeny jej obsahu, pričom povinná v pozícii spotrebiteľa nemala možnosť a ani vôľu si rozhodcovskú zmluvu dojednať individuálne a s primeranou starostlivosťou zvážiť dôsledky tohto úkonu. To je prípad typových rozhodcovských zmlúv, ktoré sa predkladajú spotrebiteľom na podpis, pričom majú vyvolať dojem, že si ich prvotne vyžiadal spotrebiteľ. 11. Zmluvná podmienka sa nepovažuje za individuálne dohodnutú, ak bola navrhnutá vopred a spotrebiteľ tak nebol schopný ovplyvniť podstatu podmienky v súvislosti s predbežne formulovanou štandardnou zmluvou. Zmluvné dojednanie, ktoré spotrebiteľom nie je individuálne vyjednané, je bezpochyby neprijateľnou zmluvnou podmienkou, ktorá spôsobuje hrubú nerovnováhu v právach a povinnostiach v neprospech spotrebiteľa, pričom rozhodcovská zmluva uzavretá v takejto podobe je zároveň v rozpore s ústavným právom osoby na súdnu ochranu. Vnútroštátnemu súdu prislúcha určiť, či zmluvná podmienka spĺňa kritériá požadované na to, aby ju bolo možné kvalifikovať v zmysle ustanovení Smernice Rady ako nekalú. 12. Odvolací súd sa preto stotožňuje s postupom exekučného súdu, ktorý skúmal predloženú rozhodcovskú zmluvu vo vzťahu k existencii neprijateľných zmluvných podmienok aj v takom prípade, keď rozhodcovská zmluva pripúšťa možnosť voľby, pred ktorým orgánom je zmluvná strana oprávnená domáhať sa svojho práva. O neprijateľnú zmluvnú podmienku vo vzťahu k rozhodcovskej zmluve ide aj vtedy, ak spotrebiteľ podľa nej má možnosť vybrať si medzi rozhodcovským a všeobecným súdom, ale ak by podľa tejto doložky začalo rozhodcovské konanie na návrh dodávateľa, spotrebiteľ by bol nútený nezvratne podrobiť sa rozhodcovskému konaniu. „Z pohľadu spotrebiteľa je totiž rovnocenné, či riešenie jeho sporov prostredníctvom rozhodcovského konania mu „vnúti“ štandardná zmluvná klauzula, alebo dodávateľ svojím konaním. Spotrebiteľ má byť chránený pred oboma. Práve proti možnosti dodávateľa diktovať svoju vôľu v zmluvnom vzťahu bol vytvorený celý mechanizmus spotrebiteľsko-právnej ochrany pred štandardnými zmluvami.“ (In: Kristián Csach: Štandardné zmluvy, 2010). 13. Podľa názoru odvolacieho súdu aj v prípade, ak ide o tzv. nevýhradnú rozhodcovskú zmluvu, možnosť voľby pre spotrebiteľa ostáva len iluzórnou, pretože takmer s pravidelnosťou rozhodcovské žaloby podávajú veritelia, čo možno odôvodniť aj rozsahom nárokov plynúcich zo štandardne formulovanej úverovej zmluvy. Naopak, ak niektorý spotrebiteľ výnimočne uplatňuje svoje práva, tak využíva spravidla pre neho transparentný štátny súd. Odvolací súd pritom nepochybuje o tom, že spotrebiteľ, ktorý by sa rozhodol osobitne individuálne vyjednať rozhodcovskú zmluvu, by aj reálne rozhodcovské konanie využil, pretože inak by tak jeho individuálne vyjednávanie nedávalo zmysel. Práve toto je zmyslom osobitného vyjednania istých zmluvných podmienok. Ak si spotrebiteľ má individuálne vyjednať zmluvné ustanovenia pripúšťajúce rozhodcovské konanie, tak je to z dôvodu, že to má mať pre neho osobitný, prospešný význam. Spôsob, akým je v tomto a v obdobných prípadoch rozhodcovská zmluva predložená spotrebiteľovi, je skôr o nevhodnom spôsobe predloženia zmluvných podmienok, vo vzťahu ku ktorým oprávnený sledoval ich vylúčenie spod režimu súdnej kontroly neprijateľných zmluvných podmienok. Takýto postup predstavuje nekaloobchodnú praktiku podľa § 8 ods. 4 zákona č. 250/2007 Z.z. o ochrane spotrebiteľa. 14. Ak rozhodcovská zmluva vyžaduje od spotrebiteľa povinnosť podrobiť sa arbitráži, nie je možné jej záväznosť s odkazom na ochranu práv spotrebiteľa akceptovať. Ustanovenie § 53 ods. 4 písm. r/ OZ nie je o možnosti výberu medzi štátnym a súkromným súdom, ale predovšetkým o dôsledkoch, ktoré zakladá, t.j. či doložka nenúti spotrebiteľa podrobiť sa arbitráži. Povinný ako spotrebiteľ nemá na výber, ak bude žalovaný na rozhodcovskom súde. 15. Podstatou a hlavnou črtou formulárových spotrebiteľských zmlúv, či všeobecných obchodných podmienok je, že pri uzatváraní zmluvného vzťahu sa nemenia, sú všeobecné a záujemca o službu tieto podmienky prijme alebo ich odmietne a zmluva nevznikne. Predovšetkým v tom spočíva faktická nerovnosť zmluvných strán. Rozhodcovská zmluva, ktorá bola predformulovaná a ktorá vyžaduje od spotrebiteľa, aby sa podrobil rozhodcovskému konaniu, navyše na geograficky neprijateľnom mieste, spĺňa charakteristiku nekalej zmluvnej podmienky. Tento záver podporuje tiež stanovisko Súdneho dvora ES vo veci C-243/08 Pannon GSM Zrt. c/a Erzsébet Sustikné Györfi, v ktorom sa o.i. konštatuje, že vopred stanovená zmluvná podmienka nedohodnutá individuálne, ktorá priznáva právomoc pre spory vyplývajúce z uzavretej zmluvy súdu v mieste sídla dodávateľa, či predajcu, spĺňa kvalifikáciu nekalej podmienky podľa uvedenej Smernice Rady. Dojednanie, že súdom príslušným na prejednanie prípadných sporov zo spotrebiteľských zmlúv je všeobecný súd v sídle dodávateľa, je tak rovnako možné považovať za nekalú podmienku. Vopred určený rozhodcovský súd v sídle veriteľa, oprávneného, tak bezpochyby spĺňa kritéria, aby bola táto zmluvná podmienka posúdená ako neprijateľná. Zároveň je tiež možné takúto zmluvnú podmienku považovať za uzavretú v rozpore s dobrými mravmi, čím je daná jej neplatnosť podľa § 39 OZ (IV. ÚS 55/2011, IV. ÚS 60/2011) a je tiež v rozpore s generálnou klauzulou podľa § 53 ods. 1 OZ, s odkazom na § 53 ods. 5 OZ, podľa ktorého neprijateľné podmienky upravené v spotrebiteľských zmluvách sú neplatné. 16. Je zrejmé, že v čase uzavretia zmluvy medzi oprávneným a povinnou mal oprávnený ako dodávateľ služby zákonom explicitne zakázané dojednávať v typových zmluvách podmienky spôsobujúce značnú nerovnováhu v právach a povinnostiach zmluvných strán v neprospech spotrebiteľa. 17. Vzhľadom na uvedené skutočnosti odvolací súd konštatuje, že pre vykonanie exekúcie chýba základný predpoklad, právoplatný a vykonateľný exekučný titul. 18. Je nepochybné, že rozhodcovská zmluva nedohodnutá individuálne zo strany spotrebiteľa, ale vnútená spotrebiteľovi spolu s podpisom zmluvy o úvere ako jej súčasť je za týchto podmienok neplatná. Rozhodcovský rozsudok predložený oprávneným ako exekučný titul je tak vydaný orgánom, ktorému nebola platne zverená právomoc vo veci konať a rozhodnúť. Takýto rozsudok nemôže byť považovaný za rozhodnutie, ktoré je spôsobilým podkladom pre nariadenie exekúcie. Na túto skutočnosť musí exekučný súd prihliadať v každom štádiu exekučného konania. Práva oprávneného v tomto prípade, vzhľadom na prelomenie zásady res iudicatae (t.j. definovanie rozhodcovského rozsudku zo dňa 18.12.2013 sp. zn. SR 08004/13 ako nulitného právneho aktu), vo vzťahu k možnosti vymôcť pohľadávku voči povinnej prostredníctvom žaloby podanej na všeobecnom súde nie sú dotknuté. 19. Z uvedeného je zrejmé, že odvolacie námietky oprávneného nie sú dôvodné a súd prvej inštancie postupoval správne, keď podľa § 44 ods. 2 Exekučného poriadku preskúmal exekučný titul a následne žiadosť o udelenie poverenia súdnemu exekútorovi zamietol. 20. Odvolací súd preto postupom podľa § 387 ods. 1 CSP uznesenie exekučného súdu ako vecne správne potvrdil. 21. O trovách odvolacieho konania bude rozhodnuté súdom prvej inštancie v samostatnom rozhodnutí, ktorým sa exekučné konanie končí (§ 44 ods. 4 Exekučného poriadku). 22. Toto rozhodnutie prijal odvolací senát krajského súdu v pomere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https://www.kauzis.sk/judikatura/r/ECLI:SK:KSPO:2016:8714212849.1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