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Prešov sp. zn. 8CoE/96/2016 z 25. 8. 2016</w:t>
      </w:r>
    </w:p>
    <w:p>
      <w:r>
        <w:t>Uznesenie Krajského súdu Prešov z 25. augusta 2016, sp. zn. 8CoE/96/2016, ECLI:SK:KSPO:2016:8715204876.1</w:t>
      </w:r>
    </w:p>
    <w:p>
      <w:r>
        <w:t>Súd: Krajský súd Prešov</w:t>
      </w:r>
    </w:p>
    <w:p>
      <w:r>
        <w:t>Spisová značka: 8CoE/96/2016</w:t>
      </w:r>
    </w:p>
    <w:p>
      <w:r>
        <w:t>ECLI: ECLI:SK:KSPO:2016:8715204876.1</w:t>
      </w:r>
    </w:p>
    <w:p>
      <w:r>
        <w:t>Dátum vydania: 25. 8. 2016</w:t>
      </w:r>
    </w:p>
    <w:p>
      <w:r>
        <w:t>Forma: Uznesenie</w:t>
      </w:r>
    </w:p>
    <w:p>
      <w:r>
        <w:t>Oblasť práva: Občianske právo</w:t>
      </w:r>
    </w:p>
    <w:p>
      <w:pPr>
        <w:pStyle w:val="Heading2"/>
      </w:pPr>
      <w:r>
        <w:t>Text rozhodnutia</w:t>
      </w:r>
    </w:p>
    <w:p>
      <w:r>
        <w:t>Súd: Krajský súd Prešov Spisová značka: 8CoE/96/2016 Identifikačné číslo súdneho spisu: 8715204876 Dátum vydania rozhodnutia: 26. 08. 2016 Meno a priezvisko sudcu, VSÚ: JUDr. Martin Fiľakovský ECLI: ECLI:SK:KSPO:2016:8715204876.1 Uznesenie Krajský súd v Prešove v senáte zloženom z predsedu senátu JUDr. Martina Fiľakovského a členov senátu JUDr. Anny Kovaľovej a JUDr. Branislava Brezu v exekučnej veci oprávneného PRO CIVITAS, s.r.o., so sídlom Vajnorská 100, Bratislava, IČO: 45 869 464, právne zastúpený JUDr. Veronikou Kubrikovou, PhD., advokátkou, so sídlom Martinčekova 13, Bratislava, IČO: 42 174 716, proti povinnej T. S., nar. XX.X.XXXX, bytom Q. XXX/X, U., o vymoženie 537,09 eur s príslušenstvom, o odvolaní oprávneného proti uzneseniu Okresného súdu Poprad, č.k. 13Er 274/2015-20 zo dňa 10.11.2015, takto r o z h o d o l : P o t v r d z u j e uznesenie. o d ô v o d n e n i e : 1. Okresný súd Kežmarok (ďalej len „súd prvej inštancie“) napadnutým uznesením zamietol žiadosť súdneho exekútora o udelenie poverenia na vykonanie exekúcie. 2. Vychádzal zo zistenia, že v tomto konaní sa oprávnený domáha vykonania exekúcie na podklade exekučného titulu, ktorým je rozhodcovský rozsudok. Rozhodcovská doložka je súčasťou obsahu formulárovej zmluvy, ktorú oprávnený v rámci svojej podnikateľskej činnosti používa v prípadoch uzatvárania zmlúv rovnakého druhu a neurčitého počtu. Spotrebiteľ si rozhodcovskú doložku osobitne nevyjednal a nemal na výber vzhľadom na jej splynutie s ostatnými štandardnými podmienkami. Mohol len zmluvu ako celok odmietnuť alebo prijať a podrobiť sa všetkým podmienkam, a teda aj rozhodcovskému konaniu. Rozhodcovská doložka je neprijateľná, pretože nebola spotrebiteľom individuálne vyjednaná a núti spotrebiteľa podrobiť sa rozhodcovskému konaniu, a preto je neplatná. Neplatná je aj pre nedostatok písomnej formy v zmysle § 4 ods. 1, 2 zákona č. 244/2002 Z.z. o rozhodcovskom konaní. Vzhľadom na uvedené súd postupom podľa § 44 ods. 2 Exekučného poriadku zamietol žiadosť o udelenie poverenia na vykonanie exekúcie z dôvodu rozporu exekučného titulu so zákonom. 3. Proti uzneseniu súdu prvej inštancie včas podal odvolanie oprávnený a žiadal, aby odvolací súd zmenil uznesenie tak, aby vyhovel žiadosti súdneho exekútora na udelenie poverenia na vykonanie exekúcie, alebo aby uznesenie zrušil a vrátil vec súdu prvej inštancie na ďalšie konanie. Namietal, že exekučný súd nie je oprávnený vykonať hmotnoprávny prieskum exekučného titulu. Má za to, že súd prvej inštancie prekročil zákonné limity pre skúmanie exekučného titulu § 45 ods. 1, 2 zákona č. 244/2002 Z. z. o rozhodcovskom konaní a prekážky rozsúdenej veci, a to skúmaním rozhodcovskej doložky. Rovnako vylúčil možnosť riešiť spory podľa zákona o rozhodcovskom konaní. Poukázal na skutočnosť, že právnym predchodcom oprávneného bola Poštová banka a.s., ktorá postupovala v súlade s § 93b Zákona o bankách, ktorý zakotvoval povinnosť bánk poskytnúť svojim klientom neodvolateľný návrh na uzavretie rozhodcovskej zmluvy o tom, že ich prípadné vzájomné spory z obchodov budú rozhodnuté v rozhodcovskom konaní stálym rozhodcovským súdom. Mal za to, že rozhodcovská doložka na základe splnenia zákonnej povinnosti banky nemôže predstavovať neprijateľnú podmienku. Podľa jeho názoru dospel súd prvej inštancie ku konštruovaniu nového skutkového stavu bez účasti oprávneného a odňal mu tým možnosť vyjadriť sa k vykonaným dôkazom. 4. Krajský súd v Prešove (ďalej len „odvolací súd“) príslušný na rozhodnutie o odvolaní (§ 34 zákona č. 160/2015 Z.z. Civilný sporový poriadok, ďalej len „CSP“), vzhľadom na včas podané odvolanie, preskúmal napadnuté rozhodnutie, ako aj konanie mu predchádzajúce v zmysle zásad vyplývajúcich z § 379 a nasl. CSP, bez nariadenia pojednávania (§ 385 CSP a contrario) a dospel k záveru, že odvolanie oprávneného nie je dôvodné. 5. Vo veci sa v dostatočnom rozsahu zistil skutkový stav a zo zistených skutočností bol vyvodený správny právny záver. Keďže ani v priebehu odvolacieho konania sa na týchto skutkových a právnych zisteniach nič nezmenilo, odvolací súd si osvojil náležité a presvedčivé odôvodnenie rozhodnutia prvoinštančným súdom, na ktoré v plnom rozsahu odkazuje. 6. Vzhľadom na to, že sa exekučné konanie v zmysle prechodného ustanovenia § 243d ods. 1 Exekučného poriadku začalo do troch mesiacov odo dňa účinnosti novely Exekučného poriadku, t.j. do 31.3.2015, nebolo ukončené k 1.1.2015 a je vedené na podklade rozhodcovského rozhodnutia vydaného pred 1.1.2015 v rozhodcovskom konaní, ktorého predmetom je spor spĺňajúci podmienky podľa ustanovenia § 2 ods. 1 prvej vety zákona NR SR č. 335/2014 Z. z. o spotrebiteľskom rozhodcovskom konaní a o zmene a doplnení niektorých zákonov, správne postupoval súd prvej inštancie, ak v súlade s ustanovením § 243d ods. 2 Exekučného poriadku aplikoval ustanovenia Exekučného poriadku v znení účinnom do 31. 12. 2014. 7. Rozhodujúcou právnou otázkou, ktorú správne súd prvej inštancie aj bez návrhu prioritne riešil, je otázka platnosti rozhodcovskej doložky. Najvyšší súd už vo viacerých rozhodnutiach konštatoval oprávnenie exekučného súdu preskúmať existenciu rozhodcovskej zmluvy. Vo veci 3 Cdo 146/2011 najvyšší súd judikoval, že cit.: ,,Pokiaľ oprávnený v návrhu na vykonanie exekúcie označí za exekučný titul rozsudok rozhodcovského súdu, je exekučný súd oprávnený a zároveň povinný skúmať, či rozhodcovské konanie prebehlo na základe uzavretej rozhodcovskej zmluvy. Ak nedošlo k uzavretiu rozhodcovskej zmluvy, nemohol spor prejednať rozhodcovský súd a v takom prípade ani nemohol vydať rozhodcovský rozsudok. Pri riešení otázky, či rozhodcovský rozsudok vydal rozhodcovský súd s právomocou prejednať daný spor, nie je exekučný súd viazaný tým, ako túto otázku vyriešil rozhodcovský súd. Exekučný súd je povinný zamietnuť žiadosť súdneho exekútora o vydanie poverenia na vykonanie exekúcie, ak už pri postupe podľa § 44 ods. 2 Exekučného poriadku vyjde najavo existencia relevantnej okolnosti, so zreteľom na ktorú je nútený výkon rozhodnutia neprípustný“. Obdobne porov. aj uznesenie Najvyššieho súdu Slovenskej republiky vo veci 6Cdo 143/2011, 2Cdo 245/2010, uznesenia Ústavného súdu Slovenskej republiky vo veciach IV. ÚS 55/2011, IV. ÚS 60/2011 a nález Ústavného súdu Českej republiky sp. zn. II. ÚS 2164/10 zo dňa 1.11.2011. 8. Odvolací súd nevidí žiadny dôvod na to, aby sa uvedené závery nemali vzťahovať aj na stav, keď rozhodcovský rozsudok bol založený na neprijateľnej rozhodcovskej doložke v spotrebiteľskej zmluve, pretože podľa § 53 ods. 4 Občianskeho zákonníka je neprijateľná zmluvná podmienka neplatná, a teda nevyvoláva právne účinky obdobne ako keď rozhodcovskej zmluvy niet (uznesenie Najvyššieho súdu Slovenskej republiky sp. zn. 6Cdo 1/2012). 9. Z obsahu spisu je nepochybné, že v danom prípade ide o spor zo spotrebiteľskej zmluvy a je nepochybné aj to, že v Obchodných podmienkach pre úver v čl. 9.2 bola uvedená rozhodcovská doložka, podľa ktorej sa spory, ktoré vzniknú zo zmluvy a v súvislosti s ňou, budú riešené dohodou strán. V prípade nedosiahnutia dohody budú riešené v rozhodcovskom konaní pred Stálym rozhodcovským súdom zriadenom pri spoločnosti ROZHODCOVSKÁ ARBITRÁŽNA A MEDIAČNÁ, a.s.. 10. Odvolací súd nevidí dôvod na odklon od spoločného stanoviska občianskoprávneho a obchodnoprávneho kolégia KS v Prešove z 27.9.2010, podľa ktorého: ,,Zmluvná podmienka v štandardnej formulárovej zmluve uzavretej po 31. 12. 2007 alebo vo všeobecných obchodných podmienkach inkorporovaných do takejto zmluvy, ktorá nebola spotrebiteľom individuálne dojednaná a ktorá vyžaduje od spotrebiteľa, aby spory s dodávateľom riešil výlučne v rozhodcovskom konaní, bráni tomu, aby na základe nej vydaný rozhodcovský rozsudok na návrh dodávateľa mohol byť exekučným titulom na udelenie poverenia pre exekútora. O takúto zmluvnú podmienku ide aj vtedy, ak síce spotrebiteľ podľa nej má možnosť vybrať si medzi rozhodcovským a štátnym súdom, ale ak by podľa takejto doložky začalo rozhodcovské konanie na návrh dodávateľa, spotrebiteľ by bol nútený podrobiť sa rozhodcovskému konaniu alebo podať návrh na štátnom súde, ak by chcel zabrániť rozhodcovskému konaniu. Súdu nič nebráni postupovať obdobne aj za stavu, že zmluva bola uzavretá pred 1. januárom 2008.“ 11. Ustanovenia § 53 ods. 4 písm. r/ OZ bolo upravené v OZ až od 1.1.2008, a teda nie je aplikovateľné na predmetnú vec. Spotrebiteľská zmluva bola uzavretá dňa 7.12.2006. Na veci to však nič nemení, pretože súdu nič nebráni judikovať nekalosť rozhodcovskej doložky podľa generálnej klauzuly podľa § 53 ods. 1 OZ zakotvenej do zákona od 1.4.2004. Ustanovenie § 23a zákona č. 634/1992 Z.z. upravovalo, že spotrebiteľskými zmluvami sú zmluvy uzavreté podľa Občianskeho zákonníka, Obchodného zákonníka, ako aj všetky iné zmluvy, ktorých charakteristickým znakom je, že sa uzavierajú vo viacerých prípadoch, a je obvyklé, že spotrebiteľ obsah zmluvy podstatným spôsobom neovplyvňuje. 12. Bez pochýb možno konštatovať, že obmedzenie možnosti spotrebiteľa brániť si svoje práva pred nezávislým súdom, spôsobuje značnú nerovnováhu v právach a povinnostiach zmluvných strán v neprospech spotrebiteľa. Ide o podmienku, ktorú odvolací súd s poukazom na § 53 ods. 1 Občianskeho zákonníka považuje za neprijateľnú, a preto neplatnú. 13. Ak teda dojednanie ukladajúce spotrebiteľovi povinnosť podrobiť sa rozhodcovskému konaniu je pre jeho neprijateľnosť neplatné, pre vykonanie exekúcie chýba základný predpoklad, a to právoplatný a vykonateľný exekučný titul. Rozhodcovský súd totiž môže vec v rozhodcovskom konaní prejednať len vtedy, ak medzi zmluvnými stranami bola v súlade s § 3 zákona č. 244/2002 Z.z. uzatvorená platná rozhodcovská zmluva o tom, že majetkové spory, ktoré medzi nimi vznikli alebo vzniknú v určenom zmluvnom alebo inom právnom vzťahu, sa rozhodnú v rozhodcovskom konaní pred jediným rozhodcom. Bez takejto platnej zmluvy majúcej, buď formu osobitnej zmluvy, alebo formu rozhodcovskej doložky k zmluve (§ 4 ods. 1 zákona č. 244/2002 Z. z.), akýkoľvek rozhodcovský rozsudok nemôže byť podkladom pre exekučné konanie. 14. Vo svetle uvedených záverov správne súd prvej inštancie žiadosť exekútora o udelenie poverenia zamietol. S oprávneným nie je možné súhlasiť, že išlo o naplnenie § 93b zákona č. 483/2001 Z.z. o bankách v znení účinnom ku dňu uzavretia zmluvy o úvere (ďalej len „Zákona o bankách“). 15. Podľa § 93b Zákona o bankách, banky a pobočky zahraničných bánk sú povinné ponúknuť svojim klientom neodvolateľný návrh na uzavretie rozhodcovskej zmluvy o tom, že ich prípadné vzájomné spory z obchodov [§ 5 písm. i)] budú rozhodnuté v rozhodcovskom konaní stálym rozhodcovským súdom zriadeným podľa osobitného zákona, a to tak, aby klient mal možnosť voľby, či prijme alebo neprijme predložený návrh na uzavretie rozhodcovskej zmluvy. Banka a pobočka zahraničnej banky sú pri predložení návrhu na uzavretie rozhodcovskej zmluvy tiež povinné preukázateľne poučiť klienta o dôsledkoch uzavretia navrhovanej rozhodcovskej zmluvy na riešenie ich vzájomných sporov z obchodov. 16. Uvedené ustanovenie vyžaduje individuálne vyjednanie rozhodcovského konania zo strany spotrebiteľa, a to po poučení o dôsledkoch jeho rozhodnutia. Dodávateľ tak musí postupovať spôsobom preukázateľným. Zákonom vyžadované preukázateľne poučenie spotrebiteľa a jeho voľba nenapĺňa taký postup dodávateľa, ak sa rozhodcovská doložka uvedie len ako súčasť všeobecných obchodných podmienok. Podstatou všeobecných obchodných podmienok je, že sa v rámci kontraktácie nemenia, že sú všeobecné a buď záujemca o službu prijme tieto podmienky alebo zmluva nevznikne. V tom spočíva faktická nerovnosť pri kontraktácii. Je zrejmé, že spotrebiteľ je tak čo do vyjednávacej pozície ako čo do informovanosti v nevýhodnom postavení oproti dodávateľovi (Mostaza Claro bod 25-28, uznesenie POHOTOVOSŤ C-76/10 bod 37 a iné). 17. Ako je zrejmé, uvedená norma vyžaduje individuálne rozhodnutie spotrebiteľa o tom, že si vymieňuje rozhodcovské konanie, a to preukázateľne. Z obsahu spisu nevyplýva, že by v rámci kontraktácie došlo k naplneniu zákona, a že by s odbornou starostlivosťou príslušný zamestnanec banky najprv poučil povinného a nechal mu priestor na rozhodnutie a voľbu. Oprávnený si v tomto smere dôkazné bremeno nesplnil. Naviac kvalifikačným kritériom pre záver, že nejde o individuálne vyjednanú zmluvnú podmienku je stav, ak zmluvné podmienky boli vopred pripravené a nebolo možné meniť ich obsah, čo je daný prípad (čl. 3 Smernice Rady 93/13 EHS o nekalých podmienkach v spotrebiteľských zmluvách). Takže aj v predmetnej veci v celom rozsahu je súdna kontrola neprijateľnosti zmluvných podmienok v časti rozhodcovskej doložky opodstatnená (uznesenie Krajského súdu v Prešove sp. zn. 6CoE 66/2012). 18. Vnútroštátnemu súdu prislúcha určiť, či zmluvná podmienka spĺňa kritériá požadované na to, aby ju bolo možné kvalifikovať v zmysle článku 3 ods. 1 smernice Rady 93/13/EHS ako nekalú (Rozsudok Súdneho dvora európskej únie C-243/08 Pannon). 19. Je treba zdôrazniť, že Európska únia vzhľadom na význam ochrany spotrebiteľa a v záujme vyššej kvality života ľudí podporuje v rozhodcovských veciach zbavenie účinku rozhodcovského rozsudku v záujme dosiahnutia ochrany spotrebiteľa pred neprijateľnými podmienkami, a to aj keď spotrebiteľ v rozhodcovskom konaní nenamietal rozhodcovskú doložku s poukazom na tzv. geografickú neprijateľnosť miesta konania (Rozsudok Súdneho dvora C-240/98 -C-244/98 Oceano Grupo Editorial, tiež C-40/08 Asturcom ). 20. Vada konania spočívajúca v tom, že súd prvej inštancie na ťarchu oprávneného revidoval skutkový stav, na ktorom je založený exekučný titul bez toho, aby dal oprávnenému možnosť k takto vykonaným dôkazom a k takto novovytvorenej procesnej situácii vyjadriť, bola odstránená tým, že ku skutkovým zisteniam súdu prvej inštancie mal oprávnený možnosť vyjadriť svoje námietky v podanom odvolaní, pričom odvolací súd posúdil vec aj z uvedeného dôvodu. (uznesenie Najvyššieho súdu SR, sp. zn. 6Cdo 7/2013) 21. Vzhľadom na vyššie uvedené odvolací súd postupom vyplývajúcim z § 387 ods. 1, 2 CSP napadnuté uznesenie ako vecne správne potvrdil. 22. Rozhodnutie bolo prijaté senátom Krajského súdu v Prešove v pomere hlasov 3 : 0. Poučenie: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 427 ods. 1 CSP). Dovolateľ musí byť s výnimkou prípadov podľa § 429 ods. 2 CSP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https://www.kauzis.sk/judikatura/r/ECLI:SK:KSPO:2016:8715204876.1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