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17CoE/26/2018 z 30. 5. 2018</w:t>
      </w:r>
    </w:p>
    <w:p>
      <w:r>
        <w:t>Uznesenie Krajského súdu Prešov z 30. mája 2018, sp. zn. 17CoE/26/2018, ECLI:SK:KSPO:2018:8317203031.1</w:t>
      </w:r>
    </w:p>
    <w:p>
      <w:r>
        <w:t>Súd: Krajský súd Prešov</w:t>
      </w:r>
    </w:p>
    <w:p>
      <w:r>
        <w:t>Spisová značka: 17CoE/26/2018</w:t>
      </w:r>
    </w:p>
    <w:p>
      <w:r>
        <w:t>ECLI: ECLI:SK:KSPO:2018:8317203031.1</w:t>
      </w:r>
    </w:p>
    <w:p>
      <w:r>
        <w:t>Dátum vydania: 30. 5. 2018</w:t>
      </w:r>
    </w:p>
    <w:p>
      <w:r>
        <w:t>Forma: Uznesenie</w:t>
      </w:r>
    </w:p>
    <w:p>
      <w:r>
        <w:t>Oblasť práva: Občianske právo</w:t>
      </w:r>
    </w:p>
    <w:p>
      <w:pPr>
        <w:pStyle w:val="Heading2"/>
      </w:pPr>
      <w:r>
        <w:t>Text rozhodnutia</w:t>
      </w:r>
    </w:p>
    <w:p>
      <w:r>
        <w:t>Súd: Krajský súd Prešov Spisová značka: 17CoE/26/2018 Identifikačné číslo súdneho spisu: 8317203031 Dátum vydania rozhodnutia: 31. 05. 2018 Meno a priezvisko sudcu, VSÚ: JUDr. Jana Burešová ECLI: ECLI:SK:KSPO:2018:8317203031.1 Uznesenie Krajský súd v Prešove v senáte zloženom z predsedníčky senátu JUDr. Jany Burešovej a členov senátu JUDr. Gabriely Klenkovej, PhD. a JUDr. Moniky Juskovej v exekučnej veci oprávneného: POHOTOVOSŤ, s.r.o., so sídlom Pribinova 25, 811 09 Bratislava, IČO: 35 807 598, právne zastúpeného Advocate, s.r.o., so sídlom Pribinova 25, 811 09 Bratislava, IČO: 36 865 141, proti povinnému: S. F., R.. XX.XX.XXXX, D. U. XXX/XX, K., o vymoženie 308 Eur s príslušenstvom, o odvolaní oprávneného proti uzneseniu Okresného súdu Humenné č.k. 15Er/259/2017-12 zo dňa 13.09.2017 takto r o z h o d o l : P o t v r d z u j e uznesenie vo výroku o zamietnutí žiadosti súdneho exekútora o udelenie poverenia na vykonanie exekúcie. o d ô v o d n e n i e : 1. Napadnutým uznesením Okresný súd Humenné (ďalej len „súd prvej inštancie“) rozhodol, že nevylučuje súdneho exekútora JUDr. Rudolfa krutého, PhD., exekútorský úrad Bratislava z vykonávania exekúcie a druhým výrokom žiadosť súdneho exekútora o udelenie poverenia zamietol. Zamietnutie žiadosti o udelenie poverenia odôvodnil tým, že sa vymáha plnenie zo spotrebiteľskej zmluvy zo dňa 19.12.2013 na základe rozhodcovského rozsudku vydaného Stálym rozhodcovským súdom zriadeným pri Asociácii pre Arbitráž sp. zn. SRSAspA 09750/15 zo dňa 11.04.2016, pričom rozhodcovská zmluva nebola spotrebiteľom individuálne dojednaná a znemožňuje voľbu spotrebiteľa dosiahnuť rozhodovanie sporu všeobecným súdom, ak dodávateľ už pred spotrebiteľom podal žalobu na rozhodcovskom súde. Rozhodcovská zmluva je teda neprijateľná, neplatná a rozhodcovský súd nemal právomoc spor rozhodovať. 2. Proti tomuto uzneseniu, a to proti výroku o zamietnutí žiadosti o udelenie poverenia podal v zákonnej lehote odvolanie oprávnený. Namietal, že súd prvej inštancie nesprávne právne posúdil vec, keď na správne zistený skutkový stav nesprávne aplikoval právny predpis. Na zistený skutkový stav súd správne aplikoval § 45 zákona o rozhodcovskom konaní, pretože pri skúmaní materiálnej stránky exekučného titulu môže súd skúmať hmotnoprávne predpoklady (dovolenosť, možnosť a súlad s dobrými mravmi). Nemôže však skúmať samotné rozhodcovské konanie. V rámci exekučného konania súd nemôže zaujímať právne stanoviská a úvahy k výroku samotného exekučného titulu. Aplikovaním ustanovenia § 45 zákona o rozhodcovskom konaní súd ukrátil účastníkov o ich práva a to hlavne o právo na prejednanie veci pred príslušným súdom. Postupom súdu došlo k nahradeniu konania o žalobe o zrušenie rozhodcovských rozsudkov exekučným konaním, čo je v rozpore s obsahom a účelom zákona o rozhodcovskom konaní. Odvolateľ taktiež poukázal na nedostatočne zistený skutkový stav súdom prvej inštancie, keď súd konštatoval, že nebola dojednaná žiadna rozhodcovská zmluva/rozhodcovská doložka. On však uzatvára samostatné rozhodcovské zmluvy a v niektorých prípadoch sú rozhodcovské zmluvy obsiahnuté v rámci všeobecných obchodných podmienok, ktoré sú pre zmluvné strany záväzné. Súd to však nezisťoval a zaťažil konanie vadou nedostatočne zisteného skutkového stavu. Na základe uvedeného žiadal, aby odvolací súd napadnuté uznesenie zrušil a vec vrátil súdu prvej inštancie na ďalšie konanie. 3. Krajský súd v Prešove ako odvolací súd príslušný na rozhodnutie o odvolaní v zmysle § 34 zákona č. 160/2015 Z.z. Civilného sporového poriadku (ďalej len CSP) preskúmal napadnuté rozhodnutie spolu s konaním, ktoré mu predchádzalo v súlade s § 379 a § 380 CSP v spojení s § 9a Exekučného poriadku účinného v čase rozhodovania odvolacieho súdu a § 470 ods. 1 a 2 CSP, bez nariadenia pojednávania, pričom dospel k záveru, že odvolanie oprávneného nie je dôvodné. Rozhodujúcou právnou otázkou, ktorú správne súd prvej inštancie aj bez návrhu prioritne riešil, je otázka platnosti rozhodcovskej zmluvy. Najvyšší súd už vo viacerých rozhodnutiach konštatoval oprávnenie exekučného súdu preskúmať existenciu rozhodcovskej zmluvy. Vo veci 3Cdo 146/2011 najvyšší súd judikoval, že cit.: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Obdobne porov. aj uznesenie Najvyššieho súdu Slovenskej republiky vo veci 6Cdo 143/2011, 2Cdo 245/2010, uznesenia Ústavného súdu Slovenskej republiky vo veciach IV. ÚS 55/2011, IV. ÚS 60/2011 a nález Ústavného súdu Českej republiky sp. zn. II. ÚS 2164/10 zo dňa 1.11.2011. Podľa § 53 ods. 4 písm. r) OZ v znení účinnom ku dňu uzatvorenia predmetnej zmluvy o úvere a rozhodcovskej zmluvy (19.12.2013) za neprijateľné podmienky uvedené v spotrebiteľskej zmluve sa považujú najmä ustanovenia, ktoré vyžadujú v rámci dojednanej rozhodcovskej doložky od spotrebiteľa, aby spory s dodávateľom riešil výlučne v rozhodcovskom konaní. Podľa § 53 ods. 5 OZ neprijateľné podmienky upravené v spotrebiteľských zmluvách sú neplatné. Odvolací súd nevidí dôvod na odklon od spoločného stanoviska občianskoprávneho a obchodnoprávneho kolégia Krajského súdu v Prešove z 27.9.2010. Rozhodcovský rozsudok bol založený na neprijateľnej rozhodcovskej zmluve. Neprijateľná zmluvná podmienka je neplatná, a teda nevyvoláva právne účinky obdobne ako keď rozhodcovskej zmluvy niet (porov. uznesenie Najvyššieho súdu Slovenskej republiky sp. zn. 6Cdo 1/2012, uznesenie Krajského súdu v Prešove vo veci 6CoE 66/2012, 6CoE 256/2012). Pokiaľ odvolateľ poukázal na to, že rozhodcovská zmluva bola v tomto prípade samostatná a individuálne dohodnutá a účastníci ju uzatvorili slobodne a po zvážení všetkých náležitostí, tak k tomu odvolací súd poznamenáva, že rovnako ako samotná zmluva o úvere, aj rozhodcovská zmluva je spísaná na predpísanom tlačive, ktorého obsah nemohol dlžník ovplyvniť a musel sa mu podriadiť. Kvalifikačným kritériom pre záver, že nejde o individuálne vyjednanú zmluvnú podmienku je stav, ak zmluvné podmienky boli vopred pripravené a nebolo možné meniť ich obsah, čo je daný prípad (čl. 3 Smernice Rady 93/13 EHS o nekalých podmienkach v spotrebiteľských zmluvách). Súdna kontrola dopadá aj za stavu, že zmluvný vzťah hlavný a vedľajší bol vyjadrený v samostatných listinách. Niet dôvod vylúčiť súdnu kontrolu formulárovej zmluvy len preto, že je na samostatnej listine a nebola hodnoverne preukázaná vôľa spotrebiteľa individuálne vyjednať, aby prípadné spory riešil rozhodca (v danej veci predformulovaný na tlačive dodávateľa). Inak by aj napríklad záložné zmluvy, ktoré sa nachádzajú na ,,sólo“ tlačivách boli vylúčené zo súdnej kontroly. Podstatou individuálne nevyjednanej zmluvnej klauzuly je skutočnosť, že bola vopred dodávateľom naformulovaná bez možnosti zmeny jej obsahu, a to je práve aj prípad typových rozhodcovských zmlúv, ktoré sa predkladajú spotrebiteľom na podpis a majú vyvolať dojem, že si ich vyžiadali spotrebitelia. Vo svetle uvedených záverov správne súd prvej inštancie žiadosť súdneho exekútora o udelenie poverenia na vykonanie exekúcie zamietol. Vnútroštátnemu súdu prislúcha určiť, či zmluvná podmienka spĺňa kritériá požadované na to, aby ju bolo možné kvalifikovať v zmysle článku 3 ods. 1 Smernice Rady 93/13/EHS ako nekalú (Rozsudok Súdneho dvora európskej únie C-243/08 Pannon). Je potrebné zdôrazniť, že Európska únia vzhľadom na význam ochrany spotrebiteľa a v záujme vyššej kvality života ľudí podporuje v rozhodcovských veciach zbavenie účinku rozhodcovského rozsudku v záujme dosiahnutia ochrany spotrebiteľa pred neprijateľnými podmienkami, a to aj keď spotrebiteľ v rozhodcovskom konaní nenamietal rozhodcovskú doložku s poukazom na tzv. geografickú neprijateľnosť miesta konania (Rozsudok Súdneho dvora C-240/98 -C-244/98 Oceano Grupo Editorial, tiež C-40/08 Asturcom). S poukazom na ust. § 73 ods. 3 zákona č. 335/2014 Z.z. a § 44 ods. 3 Exekučného poriadku účinného do 31.03.2017 pre rozpor rozhodcovskej zmluvy s právnymi predpismi (§ 53 Občianskeho zákonníka) nie je možné v predmetnej veci súdnemu exekútorovi udeliť poverenie na vykonane exekúcie.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Odvolací súd so zreteľom na neplatnú rozhodcovskú zmluvu nepovažoval za potrebné zaoberať sa ostatnými odvolacími námietkami. Z uvedených dôvodov odvolací súd potvrdil uznesenie súdu prvej inštancie v napadnutom rozsahu ako vecne správne (§ 387 ods. 1 CSP). Ani odvolací súd nie je presvedčený, že by sa mal vykonať predložený rozhodcovský rozsudok. 4. Toto uznesenie bolo prijaté senátom pomerom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https://www.kauzis.sk/judikatura/r/ECLI:SK:KSPO:2018:8317203031.1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