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5Co/148/2017 z 14. 5. 2018</w:t>
      </w:r>
    </w:p>
    <w:p>
      <w:r>
        <w:t>Rozsudok Krajského súdu Prešov z 14. mája 2018, sp. zn. 5Co/148/2017, ECLI:SK:KSPO:2018:8317204044.1</w:t>
      </w:r>
    </w:p>
    <w:p>
      <w:r>
        <w:t>Súd: Krajský súd Prešov</w:t>
      </w:r>
    </w:p>
    <w:p>
      <w:r>
        <w:t>Spisová značka: 5Co/148/2017</w:t>
      </w:r>
    </w:p>
    <w:p>
      <w:r>
        <w:t>ECLI: ECLI:SK:KSPO:2018:8317204044.1</w:t>
      </w:r>
    </w:p>
    <w:p>
      <w:r>
        <w:t>Dátum vydania: 14. 5. 2018</w:t>
      </w:r>
    </w:p>
    <w:p>
      <w:r>
        <w:t>Forma: Rozsudok</w:t>
      </w:r>
    </w:p>
    <w:p>
      <w:r>
        <w:t>Oblasť práva: Občianske právo</w:t>
      </w:r>
    </w:p>
    <w:p>
      <w:pPr>
        <w:pStyle w:val="Heading2"/>
      </w:pPr>
      <w:r>
        <w:t>Text rozhodnutia</w:t>
      </w:r>
    </w:p>
    <w:p>
      <w:r>
        <w:t>Súd: Krajský súd Prešov Spisová značka: 5Co/148/2017 Identifikačné číslo súdneho spisu: 8317204044 Dátum vydania rozhodnutia: 15. 05. 2018 Meno a priezvisko sudcu, VSÚ: JUDr. Gabriela Világiová ECLI: ECLI:SK:KSPO:2018:8317204044.1 ROZSUDOK V MENE SLOVENSKEJ REPUBLIKY Krajský súd v Prešove v senáte zloženom z predsedníčky senátu JUDr. Gabriely Világiovej a členov senát JUDr. Zlaty Simkovej a JUDr. Karola Krochtu v spore žalobcu: Orange Slovensko, a.s., Metodova 8, 821 08 Bratislava, právne zastúpený Bobák, Bollová a spol., s.r.o., advokátska kancelária, Dr. Vl. Clementisa 10, 821 02 Bratislava, proti žalovanému: G. D., nar. XX.XX.XXXX, bytom N. XXX/X, XXX XX C., o zaplatenie 443,77 Eur s príslušenstvom, o odvolaní žalobcu proti rozsudku Okresného súdu Humenné č.k. 7Csp/72/2017-62 zo dňa 13.07.2017 takto r o z h o d o l : P o t v r d z u j e rozsudok v napadnutej časti, t.j. vo výroku o zamietnutí žaloby vo zvyšnej časti a vo výroku o trovách konania. Stranám sporu nárok na náhradu trov odvolacieho konania n e p r i z n á v a . o d ô v o d n e n i e : 1. Napadnutým rozsudkom súd prvej inštancie žalovanému uložil povinnosť zaplatiť žalobcovi sumu 236,77 Eur spolu s úrokom z omeškania vo výške 5,05 % ročne zo sumy 236,77 Eur od 18.12.2015 do zaplatenia a to všetko do 3 dní od právoplatnosti tohto rozsudku. Druhým výrokom žalobu vo zvyšnej časti zamietol. Napokon vyslovil, že žiadna zo strán sporu nemá právo na náhradu trov konania. 2. Právne svoje rozhodnutie súd prvej inštancie odôvodnil ust.§ 43 ods.12 a § 44 ods.2 zákona č. 351/2011 Z.z. o elektronických komunikáciách, ust.§ 52 ods.1,2,3,4, § 53 ods.1,2, § 517 ods.1,2 a § 544 ods.1,2 Občianskeho zákonníka. 3. Vykonaným dokazovaním mal súd za preukázané a nesporné, že žalobca uzavrel so žalovaným zmluvu o poskytovaní verejných služieb, na základe ktorej boli žalovanému poskytované dohodnuté služby, no túto cenu služieb, tak ako mu bola vyčíslená v jednotlivých vyššie uvedených faktúrach, neuhradil. Žalobca si svoje povinnosti z predmetnej zmluvy plnil riadne a včas. Súd preto dospel k záveru, že jeho nárok na zaplatenie ceny za poskytnuté služby vo výške 236,77 Eur je opodstatnený a v tejto časti žalobe vyhovel. 4. Žalovaný tým, že nezaplatil cenu za poskytnuté služby ani v dodatočnej lehote určenej žalobcom v pokuse o pokonávku, teda do 17.12.2015, dostal sa dňom nasledujúcim po uplynutí lehoty, teda dňom 18.12.2015, do omeškania. Týmto dňom vznikol žalobcovi nárok na úroky z omeškania z dlžnej sumy. Podľa zistenia súdu výška základnej úrokovej sadzby Európskej centrálnej banky platná k prvému dňu omeškania s plnením, t.j. ku dňu 18.12.2015, bola 0,05 % ročne. Výška úrokov z omeškania k uvedenému dňu teda bola 5,05 % ročne. Súd preto priznal žalobcovi nárok na úroky z omeškania v súlade s platnou právnou úpravou a to podľa § 517 ods. 2 Občianskeho Zákonníka v spojení s nariadením vlády č. 87/1995 Z.z. vo výške 5,05 % ročne od 18.12.2015 do zaplatenia zo sumy 236,77 Eur. 5. Žalobca sa ďalej domáhal aj zaplatenia zmluvnej pokuty v celkovej výške 207,- Eur vyplývajúcej z Dodatku uzavretého dňa 27.03.2015 k Zmluve o poskytovaní verejných služieb č. A8441658. 6. Podľa bodu 2.5 písm. b) Dodatku k zmluve, ak účastník počas doby viazanosti v čl. 2 bode 2.3. poruší svoju povinnosť zotrvať v zmluvnom vzťahu s Podnikom podľa Zmluvy v znení tohto Dodatku a po celú dobu celú dobu viazanosti užívať bez porušenia Služby prostredníctvom SIM karty alebo účastník poruší svoju povinnosť neuskutočniť žiadny taký úkon, ktorý by smeroval k ukončeniu alebo účelom ktorého by malo byť ukončenie platnosti Zmluvy/alebo Dodatku pred uplynutím doby viazanosti, bez ohľadu na to, či skutočne dôjde k ukončeniu Dodatku alebo Zmluvy, je účastník povinný uhradiť Podniku zmluvnú pokutu vo výške 216,- Eur ( Dodatok k Zmluve č. A8441658), pričom výška zmluvnej pokuty sa bude postupne podľa uvedených pravidiel znižovať v závislosti od toho koľko celých mesiacov uplynulo od okamihu porušenia zmluvnej povinnosti. Výška zmluvnej pokuty sa vypočíta tak, že sa rozdiel medzi počtom mesiacov, na ktorý bola podľa ustanovení tohto Dodatku stanovená doba viazanosti a počtom celých mesiacov, ktorý uplynul od uzavretia tohto Dodatku do okamihu porušenia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sa zaokrúhľuje na celé eurocenty nadol.Súdu je známe, že rozsudkom Okresného súdu Prešov z 13.08.2010 č. k. 17C/23/2010-65 v spojení s rozsudkom Krajského súdu v Prešove z 29.06.2011 č. k. 2Co/137/2010 bola zmluvná pokuta obdobného významu vyhlásená za neprijateľnú zmluvnú podmienku. Obdobne aj vo veci Okresného súdu Prešov zo 16.08.2010 č. k. 17C/112/2010-35 v spojení s rozsudkom Krajského súdu v Prešove z 09.05.2011 č. k. 18Co/136/2010. Vo viacerých prípadoch tiež došlo k právoplatnému zamietnutiu žalôb operátora o plnenie z rovnakej zmluvnej pokuty z dôvodu jej neprijateľnosti (rozsudok Okresného súdu Svidník z 31.10.2011 č. k. 7C/119/2011, rozsudok Okresného súdu Vranov nad Topľou z 26.10.2011 č. k. 11C/184/2011-82 a iné). Vyššie uvedené je zrejmé aj z rozsudku KS v Prešove sp. zn. 6Co/91/2011. 7. Výrok o trovách konania odôvodnil súd prvej inštancie ust.§ 255 ods.1,2 v spojení s ust.§ 262 ods.1 Civilného sporového poriadku (ďalej C.s.p.). V danom prípade bolo predmetom konania zaplatenie sumy 443,77 Eur s príslušenstvom a súd priznal žalobcovi len nárok na zaplatenie sumy 236,77 Eur s príslušenstvom a v prevyšujúcej časti žalobu zamietol, a teda jeho úspech predstavuje 53 % a úspech žalovaného predstavuje 47 %. Nakoľko strany sporu mali v konaní úspech zhruba v rovnakom rozsahu, súd o trovách konania rozhodol tak, že žiadna zo strán nemá na náhradu trov konania právo. 8. Proti tomuto rozsudku včas podal odvolanie žalobca. Poukázal na to, že v minulosti niektoré súdy vyhodnotili dohodu o zmluvnej pokute v dodatku žalobcu ako neprijateľnú zmluvnú podmienku z dôvodu, že výšku zmluvnej pokuty považovali za neprimerane vysokú a z dôvodu, že dohoda o zmluvnej pokute nezohľadňovala čas, kedy užívateľ služieb prestal plniť svoje zmluvné povinnosti. Žalobca nedostatky dohody o zmluvnej pokute odstránil. Maximálna výška zmluvnej pokuty zodpovedá výške poskytnutej zľavy z kúpnej ceny telekomunikačného zariadenia a dohoda o zmluvnej pokute zohľadňuje časový aspekt porušenia zmluvných povinností. Dohoda o zmluvnej pokute rozlišuje kedy došlo k porušeniu zmluvných povinností a výška zmluvnej pokuty sa postupne znižuje v závislosti od toho koľko celých mesiacov uplynulo od okamihu porušenia zmluvnej povinnosti. Žalovaný nebol žiadnym spôsobom povinný ani žalobcom nútený uzatvoriť dodatok k zmluve o pripojení. Poskytnutie telekomunikačného zariadenia za zľavnenú cenu bolo vo vzájomnom vzťahu medzi žalobcom a žalovaným kompenzované vernosťou žalovaného ako zákazníka. Model vzájomne akceptovanej modifikácie záväzkového vzťahu nie je možné realizovať bez platného dojednania zmluvnej pokuty, ktorej jednou z funkcií je zabránenie špekulatívnemu konaniu zo strany účastníka, ktorý pri vzniku zmluvného vzťahu využije poskytnuté výhody. Zmluvnú pokutu je nutné posudzovať z hľadiska zabezpečovacej, motivačnej, sankčnej, reparačnej funkcie s ohľadom na všetky relevantné okolnosti a vzájomne poskytnuté plnenia v rámci uzavretej zmluvy a dodatku. Žalobca má za to, že dojednanie zmluvnej pokuty, ako aj jej výšky nemohlo spôsobiť nerovnováhu medzi účastníkmi zmluvného vzťahu v neprospech spotrebiteľa. Dôvodom uzavretia dodatku bolo pre žalovaného získanie telekomunikačného zariadenia za výhodnú cenu. Súd prvej inštancie sa pritom vôbec nezaoberal skutočnosťou, že telekomunikačné zariadenie si mohol žalovaný kúpiť za riadnu maloobchodnú cenu bez hrozby sankcie za nedodržanie zmluvných povinností. Dohodnutá zmluvná pokuta neprevyšovala výšku poskytnutej zľavy z kúpnej ceny mobilného telefónu a zohľadňovala časový úsek, po ktorý si žalovaný svoje zmluvné povinnosti plnil. Vzhľadom na výhodu, ktorú žalovaný na základe uzavretia dodatku k zmluve získal je výška dohodnutej zmluvnej pokuty primeraná, objektívne nespôsobila poškodiť žalovaného ako spotrebiteľa.. V súvislosti s daným prípadom poukázal žalobca na rozhodnutie Najvyššieho súdu Slovenskej republiky sp.zn. 2Cdo/172/2007, podľa ktorého primeranosť výšky zmluvnej pokuty treba posúdiť v každom prípade individuálne vzhľadom na všetky okolnosti. V danom prípade bola v dodatku k zmluve medzi stranami sporu dohodnutá pre prípad porušenia zmluvných povinností zmluvná pokuta, v dohode o zmluvnej pokute bol zohľadnený časový aspekt porušenia zmluvných povinností a maximálna výška zmluvnej pokuty zodpovedala výške poskytnutej zľavy z kúpnej ceny mobilného telefónu, ktorú žalovaný pri uzavretí dodatku získal. Zároveň poukázal žalobca na rozsudok Krajského súdu v Trenčíne č.k. 17Co/654/2015-57 zo dňa 29.06.2016 v obdobnej právnej veci, ktorým odvolací súd žalobcovi nárok na zaplatenie zmluvnej pokuty priznal. Zmluvnú pokutu považoval odvolací súd za dojednanú v súlade s ust.§ 544 Občianskeho zákonníka. Vzhľadom na vyslovený právny názor a princíp právnej istoty deklarovaný v ustanovení článku 2 C.s.p. navrhol žalobca, aby odvolací súd zmenil rozhodnutie súdu prvej inštancie v odvolaním napadnutej zamietavej časti a vo výroku o trovách konania tak, že zaviaže žalovaného na zaplatenie sumy 207,- Eur s 5,5 % ročným úrokom z omeškania zo sumy 207,- Eur od 18.12.2015 do zaplatenia a prizná žalobcovi náhradu trov konania. 9. Žalovanému bolo odvolanie doručené dňa 05.09.2017 na vyjadrenie v lehote 10 dní. Žalovaný sa k odvolaniu nevyjadril. 10. Odvolací súd na základe podaného odvolania preskúmal rozsudok súdu prvej inštancie v zmysle zásad uvedených v ust.§ 378 a nasl. O.s.p., bez nariadenia odvolacieho pojednávania podľa ust.§ 385ods.1 C.s.p. a contrario v napadnutej časti, t.j. vo výroku o zamietnutí žaloby v prevyšujúcej časti a vo výroku o trovách konania s tým, že miesto a čas vyhlásenia rozsudku oznámil na úradnej tabuli a webovej stránke Krajského súdu v Prešove dňa 09.05.2018 a zistil, že odvolanie žalobcu v napadnutej časti nie je dôvodné. 11. Vo výroku o zamietnutí žaloby vo zvyšnej časti a o trovách konania súd prvej inštancie vykonal vo veci dokazovanie v potrebnom rozsahu na základe ktorého správne zistil skutkový stav a vo veci aj správne rozhodol. Skutkové zistenia súdu prvej inštancie zodpovedajú vykonanému dokazovaniu a odôvodnenie rozhodnutia má podklad v zistení skutkového stavu. Na týchto správnych skutkových zisteniach súdu prvej inštancie sa nič nezmenilo ani v štádiu odvolacieho konania. Súd prvej inštancie vec aj správne právne posúdil. 12. Podľa ust. § 53 ods. 2 Občianskeho zákonníka, za individuálne dojednané zmluvné ustanovenia sa nepovažujú také, s ktorými mal spotrebiteľ možnosť oboznámiť sa pred podpisom zmluvy, ak nemohol ovplyvniť ich obsah. 13. Podľa ust. § 53 ods. 4 písm. k) Občianskeho zákonníka, za neprijateľné podmienky, uvedené v spotrebiteľskej zmluve sa považujú najmä ustanovenia, ktoré požadujú od spotrebiteľa, ktorý nesplnil svoj záväzok, aby zaplatil neprimerane vysokú sumu ako sankciu spojenú s nesplnením jeho záväzku. 14. Odvolací súd súhlasí s názorom súdu prvej inštancie ako odôvodnil zamietnutie žaloby v časti zmluvnej pokuty vo výške 207,- Eur, t.j. rovnajúcej sa rozdielu medzi predajnou cenou odpredaného mobilného telefónu a jeho akciovou cenou a to napriek tomu, že žalobca zohľadnil počet celých mesiacov, ktoré uplynuli od uzavretia dodatku k zmluve do okamihu porušenia zmluvnej povinnosti zo strany žalovaného. Dojednanie zmluvnej pokuty je súčasťou formulárovej zmluvy vyhotovenej žalobcom a teda je sporná aj skutočnosť, či vôbec žalovaný mal možnosť privodiť jeho zmenu, nakoľko žalovaný tým, že podpísal zmluvu, keďže mal záujem o poskytovanú službu, musel prijať aj ostatné podmienky zmluvného vzťahu určené dodávateľom - žalobcom, vrátane ustanovení o zmluvnej pokute. I odvolací súd súhlasí s názorom súdu prvej inštancie, že takéto dojednanie zmluvnej pokuty nie je možné považovať ani za individuálne dohodnuté v zmysle ust.§ 53 ods.1 Občianskeho zákonníka. Správne citoval súd prvej inštancie aj ust.§ 53 ods.2 Občianskeho zákonníka, teda ak dodávateľ nepreukáže opak, zmluvné ustanovenia dohodnuté medzi dodávateľom a spotrebiteľom sa nepovažujú za individuálne dojednané. I odvolací súd považuje zmluvné dojednania obsiahnuté v dodatku týkajúce sa zmluvnej pokuty za neprijateľné zmluvné dojednania, ktoré spôsobujú nerovnováhu v právach a povinnostiach zmluvných strán v neprospech spotrebiteľa. Skutočne dodávateľ nerozlišuje situáciu akú službu spotrebiteľ nezaplatí, t.j. či nezaplatí len cenu dojednaného mesačného poplatku alebo nezaplatí cenu v dôsledku prekročenia tejto sumy aj niekoľkonásobne vyššiu. Zmluvná pokuta patrí dodávateľovi podľa zmluvného dojednania aj v prípade, ak nedôjde k ukončeniu zmluvy, pretože stačí len úkon spotrebiteľa, ktorý smeruje k ukončeniu zmluvy, pričom ukončenie ako také vôbec nemusí nastať. Odvolací súd súhlasí s názorom, že v danom prípade ide o neprimerane vysokú sankciu za nesplnenie povinnosti, ku ktorým sa zaplatenie zmluvnej pokuty dojednalo. Je zrejmé, že žalobca odvíja právo na zaplatenie zmluvnej pokuty od nesplnenia povinnosti zaplatiť splatné faktúry za poskytnuté služby. Zmluvná pokuta bola dojednaná len pre prípad nezaplatenia splatnej ceny za služby, resp. porušenia povinnosti upravených vo vymedzených článkoch dodatku, ktoré súvisia s predajom mobilného telefónu alebo iného koncového zariadenia, ktorým užívateľ prijíma služby. I odvolací súd má za to, že dojednanie zmluvnej pokuty za nezaplatenie ceny za poskytnuté služby je neakceptovateľné i to, že na tom nič nemení fakt, že žalobca sa snažil zohľadniť časový aspekt porušenia tejto povinnosti vyjadrujúci mesačne klesanie základu zmluvnej pokuty počas plynutia doby viazanosti do dňa prerušenia poskytnutia služieb v dôsledku nezaplatenia sumy za poskytnuté služby. Pri oneskorenej úhrade peňažného plnenia nemôže ostať bez povšimnutia výška pohľadávky vzniknutej porušením záväzku. Zmluvná pokuta, tak ako bola dojednaná, umožňuje poskytovateľovi služieb požadovať od spotrebiteľa zaplatenie zmluvnej pokuty vo výške podstatne prevyšujúcej pohľadávku vzniknutú porušením záväzku zaplatiť sumu poskytnutých služieb. 15. Preto nemožno akceptovať odvolacie námietky žalobcu, ktorý sa odvoláva na to, že maximálna výška zmluvnej pokuty zodpovedá výške poskytnutej zľavy z kúpnej ceny. Tieto inštitúty nemožno navzájom zamieňať a je vecou obchodnej politiky žalobcu, že poskytol zľavu z mobilného telefónu, ktorý v súvislosti s uzavretím predmetnej zmluvy o pripojení žalovanému odpredal. Výška zmluvnej pokuty tak ako ju stanovil žalobca však s touto zľavou vôbec nesúvisí. Zmluvná pokuta sa viaže na porušenie konkrétnych povinnosti žalovaného ako spotrebiteľa. Okolnosť, že žalovaný nebol žiadnym spôsobom povinný alebo nútený uzatvoriť dodatok k zmluve o pripojení, ktorým mu bol predmetný mobilný telefón poskytnutý nemá vo vzťahu k výške a funkcií zmluvnej pokuty právny význam. 16. Rozsudok súdu prvej inštancie v napadnutej časti, čo do zamietnutia žaloby vo zvyšnej časti i čo do výroku o trovách konania je vecne správny, preto ho odvolací súd postupom podľa ust.§ 387 ods.1 C.s.p. potvrdil. V podrobnostiach poukazuje odvolací súd na správne a výstižné dôvody uvedené v rozsudku súdu prvej inštancie. 17. K princípu právnej istoty deklarovanému v ust.článku 2 C.s.p. a vyslovenému právnemu názoru v rozsudku Krajského súdu Trenčín č.k 17Co/654/2015 - 57 odvolací súd uvádza, že so záverom Krajského súdu v Trenčíne v deklarovanom rozhodnutí nesúhlasí a zároveň poukazuje na rozhodnutia Krajského súdu v Prešove, tak ako boli citované v rozsudku súdu prvej inštancie, teda sp.zn. 17Co/34/2015 zo dňa 26.02.2015, sp.zn. 7Co/233/2016, sp.zn. 7Co/36/2015, 11Co/30/2017 a ďalšie. 18. O trovách odvolacieho konania rozhodol odvolací súd podľa ust.§ 396 ods.1 C.s.p. v spojení s ust.§ 255 ods.1 C.s.p. s tým, že žalovaný ako sporová strana, ktorý mal v odvolacom konaní plný úspech by mal nárok na náhradu trov odvolacieho konania. Neúspešný žalobca na náhradu trov odvolacieho konania nárok nemal. Z obsahu spisu však odvolací súd zistil, že úspešnému žalovanému žiadne trovy odvolacieho konania nevznikli. Preto odvolací súd vyslovil, že stranám sporu nárok na náhradu trov odvolacieho konania nepriznáva. 19. Toto rozhodnutie bolo prijaté senátom odvolacieho súdu pomerom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https://www.kauzis.sk/judikatura/r/ECLI:SK:KSPO:2018:8317204044.1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