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3CoE/32/2018 z 6. 6. 2018</w:t>
      </w:r>
    </w:p>
    <w:p>
      <w:r>
        <w:t>Uznesenie Krajského súdu Prešov z 6. júna 2018, sp. zn. 3CoE/32/2018, ECLI:SK:KSPO:2018:8317204121.1</w:t>
      </w:r>
    </w:p>
    <w:p>
      <w:r>
        <w:t>Súd: Krajský súd Prešov</w:t>
      </w:r>
    </w:p>
    <w:p>
      <w:r>
        <w:t>Spisová značka: 3CoE/32/2018</w:t>
      </w:r>
    </w:p>
    <w:p>
      <w:r>
        <w:t>ECLI: ECLI:SK:KSPO:2018:8317204121.1</w:t>
      </w:r>
    </w:p>
    <w:p>
      <w:r>
        <w:t>Dátum vydania: 6. 6. 2018</w:t>
      </w:r>
    </w:p>
    <w:p>
      <w:r>
        <w:t>Forma: Uznesenie</w:t>
      </w:r>
    </w:p>
    <w:p>
      <w:r>
        <w:t>Oblasť práva: Občianske právo</w:t>
      </w:r>
    </w:p>
    <w:p>
      <w:pPr>
        <w:pStyle w:val="Heading2"/>
      </w:pPr>
      <w:r>
        <w:t>Text rozhodnutia</w:t>
      </w:r>
    </w:p>
    <w:p>
      <w:r>
        <w:t>Súd: Krajský súd Prešov Spisová značka: 3CoE/32/2018 Identifikačné číslo súdneho spisu: 8317204121 Dátum vydania rozhodnutia: 07. 06. 2018 Meno a priezvisko sudcu, VSÚ: JUDr. Eva Šofranková ECLI: ECLI:SK:KSPO:2018:8317204121.1 Uznesenie Krajský súd v Prešove v senáte zloženom z predsedníčky senátu JUDr. Evy Šofrankovej a členov senátu JUDr. Antónie Kandravej a JUDr. Martina Barana v exekučnej veci oprávneného: POHOTOVOSŤ, s.r.o., Bratislava, Pribinova 25, IČO: 35 807 598, zast. Advocate, s.r.o., Bratislava, Pribinova 25, IČO: 36 865 141 proti povinnému Y. U., B.. XX. XX. XXXX, W. B. S., P. XXX/XX, o vymoženie 26,66 eur s príslušenstvom, o odvolaní oprávneného proti uzneseniu Okresného súdu Humenné č. k. 15Er/371/2017-11 zo dňa 12.09.2017, jednomyseľne takto r o z h o d o l : Potvrdzuje uznesenie vo výroku II. o d ô v o d n e n i e : 1. Okresný súd Humenné (ďalej len „súd prvej inštancie“ alebo „exekučný súd“) napadnutým uznesením vyslovil, cit.: „I. Súd nevylučuje súdneho exekútora JUDr. Rudolfa Krutého, PhD., Exekútorský úrad Bratislava z vykonávania exekučného konania tunajšieho súdu vo veci sp.zn. 15Er/371/2017. II. Žiadosť súdneho exekútora o udelenie poverenia na vykonanie exekúcie zamieta.„. 2. V odôvodnení uviedol, že oprávnený sa podaným návrhom na vykonanie exekúcie domáhal voči povinnému vykonania exekúcie na základe exekučného titulu, ktorým je rozhodcovský rozsudok Stáleho rozhodcovského súdu sp. zn. U. XXXXX/XX zo dňa 25.05.2016. Právny vzťah medzi účastníkmi konania vznikol na základe zmluvy o úvere zo dňa 18.06.2013, ktorá má spotrebiteľský charakter. Rozhodcovskú doložku, ktorá mala založiť legitimitu pre exekučný titul v predmetnom konaní, znemožňuje voľbu spotrebiteľa dosiahnuť rozhodovanie sporu všeobecným súdom, ak dodávateľ už pred spotrebiteľom podal žalobu na rozhodcovskom súde, súd posúdil ako neprijateľnú zmluvnú podmienku. Rozhodcovská zmluva bola uzatvorená vo formulárovej podobe, pričom povinný si ju osobitne nevyjednal a nemohol ovplyvniť jej obsah. Exekučný súd mal za to, že spotrebiteľovi bola odopretá ochrana, ktorú mu poskytujú ustanovenia § 52 a nasl. Občianskeho zákonníka i Smernica Rady 93/13/EHS. Z týchto dôvodov súd žiadosť súdneho exekútora o udelenie poverenia na vykonanie exekúcie zamietol. 3. V zákonom stanovenej lehote podal proti uzneseniu, v časti zamietnutia žiadosti o udelenie poverenia na vykonanie exekúcie, odvolanie oprávnený. Namietal nesprávne právne posúdenie veci. Uviedol, že exekučný súd prekročil rámec svojej preskúmavacej činnosti, ktorú mu zveril Exekučný poriadok a v jeho nadväznosti Zákon o rozhodcovskom konaní. Namietal, že súd nesprávne aplikoval ust. § 45 ods. 1 a 2 Zákona o rozhodcovskom konaní. Exekučný súd v konaní o vydanie poverenia na vykonanie exekúcie z predložených podkladov (exekučný titul, žiadosť o udelenie poverenia a návrh na vykonanie exekúcie) posudzuje exekučný titul z formálnej a materiálnej stránky. Formálne preskúmavanie sa obmedzuje na dodržanie všetkých formálnych náležitostí exekučného titulu. Preskúmavaním materiálnej stránky zisťuje exekučný súd, či sú splnené hmotnoprávne predpoklady exekučného titulu (dovolenosť, možnosť a súlad s dobrými mravmi). Exekučný súd nemôže skúmať samotné rozhodcovské konanie, ale musí sa obmedziť len na skúmanie výroku exekučného titulu. Postupom súdu dochádza k nahradzovaniu konania o žalobách o zrušenie rozhodcovských rozsudkov exekučným konaním, čo je v rozpore s obsahom a účelom Zákona o rozhodcovskom konaní. Oprávnený namietal tiež neúplné zistenie skutkového stavu veci súdom prvej inštancie. Poukázal na to, že rozhodcovská zmluva bola uzatvorená podľa § 3 a nasl. Zákona o rozhodcovskom konaní formou samostatného právneho úkonu na samostatnej listine. Navrhol napadnuté uznesenie zrušiť a vrátiť vec súdu prvej inštancie na ďalšie konanie. 4. Krajský súd v Prešove (ďalej len odvolací súd) príslušný na rozhodnutie o odvolaní (§ 34 CSP) po zistení, že odvolanie bolo podané v zákonom stanovenej lehote (§ 362 ods. 1 CSP), oprávnenou osobou (§ 359 CSP) proti rozhodnutiu, proti ktorému je odvolanie prípustné (§ 357 CSP), preskúmal uznesenie v jeho napadnutej časti ako aj konanie mu predchádzajúce v zmysle zásad vyplývajúcich z ust. § 379 a nasl. CSP, bez nariadenia pojednávania (§ 385 CSP a contrario) a dospel k záveru, že odvolanie oprávneného nie je dôvodné. 5. Odvolací súd sa v celom rozsahu stotožnil s odôvodnením napadnutého rozhodnutia (§ 387 ods. 2 CSP), konštatuje správnosť dôvodov napadnutého rozhodnutia a už len na zdôraznenie jeho správnosti uvádza. 6. Exekučný súd je podľa § 44 ods. 2 Exekučného poriadku povinný skúmať súlad exekučného titulu so zákonom. Súd neskúma vecnú správnosť vydaného rozhodcovského rozsudku, ale jeho súlad so zákonom. Pri existencii rozhodcovského rozsudku ako exekučného titulu v spotrebiteľských veciach skúma, či rozhodcovskému orgánu, ktorý rozhodnutie vydal, bola daná právomoc vo veci konať. V prípade zistenia nedostatku v tomto smere, t.j. pri zistení neplatnosti rozhodcovskej zmluvy, resp. rozhodcovskej doložky, je namieste konštatovať rozpor rozhodcovského rozsudku so zákonom, znamenajúci materiálnu nevykonateľnosť takéhoto exekučného titulu. Toto spolu s princípom dôslednej ochrany práv spotrebiteľa ako slabšej zmluvnej strany v právnom vzťahu dáva podklad pre taký postup exekučného súdu v konaní, ktorý mal za následok neudelenie poverenia. 7. Viaceré rozhodnutia tohto odvolacieho súdu, ale aj Najvyššieho súdu SR konštatovali oprávnenie exekučného súdu preskúmať, či predložené rozhodnutie rozhodcovského súdu bolo vydané na základe platnej rozhodcovskej zmluvy. Rozhodcovská zmluva je dohoda medzi zmluvnými stranami o tom, že všetky alebo niektoré spory, ktoré medzi nimi vznikli alebo nevznikli v určenom zmluvnom alebo inom právnom vzťahu sa rozhodnú v rozhodcovskom konaní, resp. v spotrebiteľskom rozhodcovskom konaní. 8. Vo veci 3Cdo 146/2011 Najvyšší súd SR judikoval, že cit.: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 aj uznesenie NS SR vo veci 6Cdo 143/2011, 2Cdo 245/2010, uznesenia Ústavného súdu vo veciach IV. ÚS 55/2011, IV. ÚS 60/2011 a nález Ústavného súdu Českej republiky sp. zn. II. ÚS 2164/10 zo dňa 1. novembra 2011. 9. Odvolací súd sa preto stotožňuje so súdom prvej inštancie, ktorý prioritne riešil rozhodujúcu právnu otázku, ktorou je otázka platnosti rozhodcovskej zmluvy. 10. Podľa § 3 ods. 1 zák. č. 335/2014 Z. z. o spotrebiteľskom rozhodcovskom konaní spotrebiteľská rozhodcovská zmluva je dohoda medzi dodávateľom a spotrebiteľom o tom, že spory, ktoré medzi nimi vznikli alebo vzniknú zo spotrebiteľskej zmluvy alebo s touto spotrebiteľskou zmluvou súvisia, rozhodne v spotrebiteľskom rozhodcovskom konaní určený stály rozhodcovský súd zapísaný v zozname podľa § 18 a určený v tejto spotrebiteľskej rozhodcovskej zmluve. Spotrebiteľská rozhodcovská zmluva zaväzuje aj právnych nástupcov zmluvných strán. 11. Podľa § 52 ods. 2 Občianskeho zákonníka v znení účinnom ku dňu uzavretia spotrebiteľskej rozhodcovskej zmluvy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12.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13. Podľa § 53 ods. 2 OZ za individuálne dojednané zmluvné ustanovenia sa nepovažujú také, s ktorými mal spotrebiteľ možnosť oboznámiť sa pred podpisom zmluvy, ak nemohol ovplyvniť ich obsah. 14. Podľa § 53 ods. 3 OZ ak dodávateľ nepreukáže opak, zmluvné ustanovenia dohodnuté medzi dodávateľom a spotrebiteľom sa nepovažujú za individuálne dojednané. 15. Podľa § 53 ods. 5 OZ neprijateľné podmienky upravené v spotrebiteľských zmluvách sú neplatné. 16. Súd prvej inštancie dospel k správnemu právnemu záveru, že predložená spotrebiteľská rozhodcovská zmluva je neprijateľnou zmluvnou podmienkou, nebola individuálne dojednaná, a preto je neplatná a rozhodcovský súd nemal právomoc rozhodnúť o spore zo zmluvy a vydať spôsobilý exekučný titul. 17. Odvolací súd podotýka, že súlad rozhodcovskej zmluvy s ustanoveniami zákona č. 244/2002 Z. z., príp. zákona č. 335/2015 Z. z. je len jedným z predpokladov jej zákonnosti, nie nevyhnutne jej zárukou. 18. Samotná rozhodcovská zmluva, ale aj okolnosti jej uzavretia musia rešpektovať súčasne úpravu Občianskeho zákonníka týkajúce sa spotrebiteľských zmlúv. 19. Ak má byť rozhodcovská zmluva právom akceptovateľná ako prejav zmluvnej autonómie, musí byť výsledkom slobodnej vôle oboch zmluvných strán. Slobodná vôľa vyžaduje informácie o možnosti voľby medzi viacerými riešeniami a informácie o tom, čo konkrétna voľba znamená. Kritériom pre záver, že nejde o individuálne vyjednanú zmluvu je zväčša forma uzavretej zmluvy, t.j. skutočnosť, že rozhodcovská zmluva bola predložená povinnému ako spotrebiteľovi v podobe formulárovej zmluvy, bez možnosti zmeny jej obsahu, či výberu konkrétneho rozhodcovského súdu. Takto to bolo aj v prípade preskúmanej rozhodcovskej zmluvy. Samozrejme neušlo pozornosti odvolacieho súdu, že v prípade ide o rozhodcovskú zmluvu podľa zákona č. 244/2002 Z. z. a že táto zmluva obsahuje aj poučenie predpísané týmto zákonom v prílohe č. 1. Avšak vzhľadom na notoricky známu metódu uzatvárania spotrebiteľských zmlúv predkladaním viacerých formulárov na vyplnenie niekoľko málo údajov o osobe dlžníka - spotrebiteľa, pričom na zakladanie viacerých rôznych právnych vzťahov v tom istom čase so spotrebiteľom používa rôzne formuláre (napr. zmluva o úvere, dohoda o uznaní záväzku, rozhodcovská zmluva), vyššie uvedený záver (že nejde o individuálne uzavretú zmluvu) musí dodávateľ vyvrátiť (§53 ods. 3 OZ), avšak inak, ako len poukazom na to, že použil formulár legitimizovaný zákonom. Pri nezmenenej metodike uzatvárania spotrebiteľských zmlúv, ani v tomto prípade odvolací súd nezistil odklon od dlhoročne používanej formy („predloženia listiny na podpis“), a preto nezistil v predmetnej veci individuálne dojednanie rozhodcovskej zmluvy. 20. Predmetné zmluvné dojednanie, resp. spotrebiteľskú zmluvu, ktorá nie je spotrebiteľom individuálne vyjednaná, je možné považovať za neprijateľnú zmluvnú podmienku, a to aj z dôvodu že rozhodcovská zmluva uzavretá uvedeným spôsobom, v takejto podobe je zároveň v rozpore s ústavným právom osoby na súdnu ochranu. 21. Odvolací súd sa vo vzťahu k tejto individuálne nedojednanej zmluvnej podmienke pri rozhodovaní rovnako ako súd prvej inštancie pridržiava naďalej spoločného stanoviska občianskoprávneho a obchodnoprávneho kolégia Krajského súdu v Prešove zo dňa 27.09.2010, podľa ktorého: ,,Zmluvná podmienka v štandardnej formulárovej zmluve uzavretej po 31.12.2007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poverenia pre exekútora. O takúto zmluvnú podmienku ide aj vtedy, ak síce spotrebiteľ podľa nej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Súdu nič nebráni postupovať obdobne aj za stavu, že zmluva bola uzavretá pred 1. januárom 2008.“ 22. Podstatou a hlavnou črtou formulárových spotrebiteľských zmlúv, či všeobecných obchodných podmienok je, že pri uzatváraní zmluvného vzťahu sa nemenia, sú všeobecné a záujemca o službu tieto podmienky prijme alebo ich odmietne a zmluva nevznikne. Predovšetkým v tom spočíva faktická nerovnosť zmluvných strán. Je zrejmé, že spotrebiteľ je tak čo do vyjednávacej pozície, ako aj čo do informovanosti v nevýhodnom postavení oproti dodávateľovi (Mostaza Claro bod 25-28, uznesenie POHOTOVOSŤ C-76/10 bod 37, a iné). 23. Nešlo teda o individuálne vyjednanie rozhodcovskej zmluvy. Preto možno súhlasiť so súdom prvého stupňa, ak takúto podmienku v spotrebiteľskej zmluve vyhodnotil ako neprijateľnú, neplatnú, a tak nezakladajúcu právomoc rozhodcovského súdu rozhodnúť vo veci. 24. Európska únia vzhľadom na význam ochrany spotrebiteľa a v záujme vyššej kvality života ľudí podporuje v rozhodcovských veciach zbavenie účinku rozhodcovského rozsudku v záujme dosiahnutia ochrany spotrebiteľa pred neprijateľnými podmienkami, a to aj keď spotrebiteľ v rozhodcovskom konaní nenamietal rozhodcovskú doložku s poukazom na tzv. geografickú neprijateľnosť miesta konania (Rozsudok Súdneho dvora EÚ C-240/98 -C-244/98 Oceano Grupo Editorial: „Podmienka, ktorá deleguje právomoci vzhľadom na všetky vyvstávajúce spory na súd v územnej jurisdikcii, kde má predajca alebo dodávateľ svoje hlavné obchodné sídlo, zaväzuje spotrebiteľa podrobiť sa výhradne jurisdikcii súdu, ktorý môže byt ďaleko od miesta jeho trvalého bydliska. To mu sťažuje predložiť obhajovací spis súdu. V prípade sporov s obmedzenými finančnými čiastkami by náklady spojené s obhajovacím spisom spotrebiteľa mohli byt prekážkou a spôsobiť mu právnu nápravu alebo ochranu. Takáto podmienka preto spadá do kategórie podmienok, ktoré majú ciel alebo účinok vylúčiť alebo zabrániť právu spotrebiteľa začať právne konanie - kategória z pododstavca (q) odstavca 1 Prílohy ku Smernici. Na druhej strane táto podmienka uľahčuje predajcovi alebo dodávateľovi pripraviť sa na proces a robí mu to menej obtiažnym. Keď je neprerokovaná jurisdikčná klauzula zahrnutá v takej zmluve v zmysle Smernice a deleguje právomoc na súd v územnej jurisdikcii, kde má predajca alebo dodávateľ svoje obchodné sídlo, považuje sa za necestnú v zmysle Cl. 3 Smernice, pokiaľ spôsobuje v rozpore s požiadavkou dobrej viery značnú nerovnováhu v právach a povinnostiach strán na ujmu spotrebiteľa.“), a opätovne tiež rozsudok C 243/08 Pannon GSM Zrt. ca Erzsébet Sustikné Győrfi „Pokiaľ však ide o podmienku, ktorá je predmetom sporu vo veci samej, treba pripomenúť, že Súdny dvor v bodoch 21 až 24 už citovaného rozsudku Océano Grupo Editorial a Salvat Editores rozhodol, že vopred stanovená podmienka predajcom alebo spotrebiteľom v zmluve uzatvorenej medzi spotrebiteľom a predajcom alebo dodávateľom v zmysle smernice, ktorá nebola individuálne dohodnutá a ktorá priznáva právomoc pre všetky spory vyplývajúce zo zmluvy súdu, v ktorého obvode sa nachádza sídlo predajcu alebo dodávateľa, spĺňa všetky podmienky, aby mohla byť z hľadiska smernice kvalifikovaná ako nekalá.“ 25. V tomto prípade rozhodoval rozhodcovský súd v Bratislave a adresa trvalého pobytu spotrebiteľa je v okrese V.. 26. Aj v tejto veci tak bola neprijateľnosť rozhodcovskej zmluvy z tohto dôvodu zrejmá a súd prvej inštancie to správne konštatoval. Teda ide o rozpor doložky aj s dobrými mravmi (IV. ÚS 55/2011, IV. ÚS 60/2011). 27. Pre vykonanie exekúcie tak chýba základný predpoklad, a to právoplatný a vykonateľný exekučný titul. Rozhodcovský rozsudok vo veci vydal orgán, ktorý nemal právomoc vo veci konať a rozhodnúť. Vydaný rozsudok nie je platný, nemá právne účinky, a takýto rozsudok nemôže byť považovaný za rozhodnutie, ktoré je spôsobilé byť podkladom pred nariadenie exekúcie. Na splnenie tejto podmienky musí exekučný súd prihliadať v každom štádiu exekučného konania. 28. Súd prvej inštancie preto postupoval správne, keď v súlade s postupom podľa § 44 ods. 2 Exekučného poriadku po preskúmaní predloženého návrhu na vykonanie exekúcie žiadosť o udelenie poverenia zamietol. 29.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Odvolací súd so zreteľom na neplatnú rozhodcovskú doložku nepovažoval za potrebné zaoberať sa ostatnými odvolacími námietkami oprávnenej. 30. Vzhľadom na uvedené odvolací súd podľa § 387 ods. 1, 2 CSP potvrdil napadnuté uznesenie. 31. O trovách odvolacieho konania rozhodne súd prvej inštancie podľa § 396 ods. 1 v spojení s § 262 CSP pri zastavení exekučného konania (§ 44 ods. 4 Exekučného poriadku účinného do 31.3.2017). 32. Toto rozhodnutie prijal senát odvolacieho súdu v pomere hlasov 3 : 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https://www.kauzis.sk/judikatura/r/ECLI:SK:KSPO:2018:8317204121.1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