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21Co/60/2018 z 24. 9. 2018</w:t>
      </w:r>
    </w:p>
    <w:p>
      <w:r>
        <w:t>Rozsudok Krajského súdu Prešov z 24. septembra 2018, sp. zn. 21Co/60/2018, ECLI:SK:KSPO:2018:8317204852.1</w:t>
      </w:r>
    </w:p>
    <w:p>
      <w:r>
        <w:t>Súd: Krajský súd Prešov</w:t>
      </w:r>
    </w:p>
    <w:p>
      <w:r>
        <w:t>Spisová značka: 21Co/60/2018</w:t>
      </w:r>
    </w:p>
    <w:p>
      <w:r>
        <w:t>ECLI: ECLI:SK:KSPO:2018:8317204852.1</w:t>
      </w:r>
    </w:p>
    <w:p>
      <w:r>
        <w:t>Dátum vydania: 24. 9. 2018</w:t>
      </w:r>
    </w:p>
    <w:p>
      <w:r>
        <w:t>Forma: Rozsudok</w:t>
      </w:r>
    </w:p>
    <w:p>
      <w:r>
        <w:t>Oblasť práva: Občianske právo</w:t>
      </w:r>
    </w:p>
    <w:p>
      <w:pPr>
        <w:pStyle w:val="Heading2"/>
      </w:pPr>
      <w:r>
        <w:t>Text rozhodnutia</w:t>
      </w:r>
    </w:p>
    <w:p>
      <w:r>
        <w:t>Súd: Krajský súd Prešov Spisová značka: 21Co/60/2018 Identifikačné číslo súdneho spisu: 8317204852 Dátum vydania rozhodnutia: 25. 09. 2018 Meno a priezvisko sudcu, VSÚ: JUDr. Antónia Kandravá ECLI: ECLI:SK:KSPO:2018:8317204852.1 ROZSUDOK V MENE SLOVENSKEJ REPUBLIKY Krajský súd v Prešove v senáte zloženom z predsedníčky senátu JUDr. Antónie Kandravej a členov senátu JUDr. Evy Šofrankovej a JUDr. Martina Barana v spore žalobcu Prima banka Slovensko, a. s., Hodžova 11, 010 11 Žilina, IČO: 31 575 951, proti žalovanej J. G., nar. XX. XX. XXXX, bytom C. XX, o zaplatenie 735,17 eura s príslušenstvom, o odvolaní žalobcu proti rozsudku Okresného súdu Humenné č.k. 5Csp/104/2017-66 zo dňa 18. 12. 2017, jednohlasne takto r o z h o d o l : I. Potvrdzuje rozsudok. II. Nepriznáva stranám sporu náhradu trov odvolacieho konania. o d ô v o d n e n i e : Obsah napadnutého rozhodnutia 1. Okresný súd Humenné (ďalej len „súd prvej inštancie“) zamietol žalobu a žalovanej vo vzťahu k žalobcovi nepriznal náhradu trov konania. 2. Súd prvej inštancie vychádzal z ustanovení § 497 Obchodného zákonníka, ustanovení § 52 ods. 1 až 4, § 53 ods. 1, 2 a 5 Občianskeho zákonníka, ustanovení § 1 ods. 2, § 9 ods. 1 a 2, § 11 ods. 1 zákona č. 129/2010 Z. z. o spotrebiteľských úveroch a iných úveroch a pôžičkách pre spotrebiteľov a ustanovenia § 3 ods. 3 zákona č. 250/2007 Z. z. o ochrane spotrebiteľa. 3. V odôvodnení uviedol, že medzi žalobcom a žalovanou bola uzatvorená zmluva o úvere, ktorá je zmluvou o spotrebiteľskom úvere, na základe ktorej bol žalovanej poskytnutý úver vo výške 3000 eur, ktorý sa žalovaná zaviazala splatiť 60 splátkami po 76,06 eura + 1,99 eura mesačne. Zo strany žalobcu došlo k vyhláseniu predčasnej splatnosti celého úveru a žalovanej bola stanovená nová lehota na plnenie peňažného záväzku do 30. 03. 2017. Žalovaná v danom úverovom vzťahu v prospech žalobcu uhradila sumu 3.815,86 eura. Keďže sa jedná o spotrebiteľský právny vzťah, je zabezpečená ochrana slabšej strany, t.j. spotrebiteľa - žalovanej v súdnom konaní a preto ex offo podrobil súdnej kontrole predmetnú zmluvu o úvere. Posúdil zmluvu o úvere ako zmluvu o spotrebiteľskom úvere podľa zákona č. 129/2010 Z. z. vzhľadom na povahu zmluvných strán. Z vykonaného dokazovania mal súd za preukázané, že zmluva o úvere neobsahuje údaj požadovaný zákonom o spotrebiteľských úveroch tak, ako to je uvedené podľa § 9 ods. 2 písm. k) zákona č. 129/2010 Z. z. a to údaj o termínoch splátok istiny, úrokov a iných poplatkov. V zmluve je uvedený iba celkový počet splátok a výška prvej a predposlednej mesačnej splátky, bez rozlíšenia z čoho takáto splátka pozostáva, bez rozlíšenia istiny, riadnych úrokov, poplatkov a iných súm a ich termínov. Výška ostatných splátok ani v zmluve nie je uvedená. Podľa názoru súdu takéto znenie zmluvy je pre bežného spotrebiteľa nejasné, neurčité a nie je ani v súlade s uvedeným zákonným ustanovením a s cieľom tejto právnej úpravy. Argumentáciu žalobcu v tom smere, že počet a termíny splátok istiny a úrokov sú rovnaké a sú určené termínom splatnosti anuitnej splátky, čo sa vzťahuje aj na poplatky, považoval za nedôvodnú. Anuitná splátka je splátka, ktorá má rovnakú výšku počas celej doby platnosti úveru a je splácaná v pravidelných intervaloch - väčšinou mesačných. S postupom splácania anuitnými splátkami však klesá v splátke podiel úrokov a zvyšuje sa podiel úmoru istiny. Vzhľadom na uvedené skutočnosti dospel k záveru, že poskytnutý spotrebiteľský úver je potrebné podľa §11 ods. 1 písm. a) zákona č. 129/2010 Z. z. považovať za bezúročný a bez poplatkov. Súd prvej inštancie sa vyjadril vo vzťahu k rozsudku Súdneho dvora EÚ zo dňa 09. 11. 2016 v právnej veci C-42/15, Home Credit Slovakia, a.s. c/a Klára Bíróová, keď uviedol, že vzhľadom na explicitné znenie zákona o spotrebiteľských úveroch v časti členenia splátok na splátky istiny, splátky úrokov a splátky poplatkov, nemožno priznať Smernici 2008/48/ES ani nepriamy účinok, pretože jednalo by sa o výklad vnútroštátneho Zákona contra legem. V tejto súvislosti poukázal na judikatúru Krajského súdu v Prešove (napr. sp. zn. 7Co/220/2014, 19Co/142/2016). Na základe uvedeného má tak žalovaná žalobcovi vrátiť len sumu reálne čerpaných prostriedkov z úverovej zmluvy. V konaní bolo preukázané, že žalovaná celkovo vyčerpala sumu 3.000 eur, pričom žalobcovi splátkami uhradila už sumu 3.815,86 eura, čo žalobca nespochybňoval. Žalovaná teda uhradila žalobcovi už viac ako čerpala. Preto žalobu žalobcu v celom rozsahu zamietol a to aj vrátane požadovaného úroku z omeškania. 4. O trovách konania rozhodol podľa § 255 Civilného sporového poriadku. Obsah odvolania 5. Proti tomuto rozsudku podal v zákonnej lehote odvolanie žalobca z dôvodu nesprávneho právneho posúdenia. Pokiaľ ide o absenciu náležitosti v zmysle § 9 ods. 2 písm. k), uviedol, že neoddeliteľnou súčasťou zmluvy o úvere sú aj obchodné podmienky banky (VOP) a teda niektoré náležitosti, ktoré má v zmysle právnych predpisov zmluva o spotrebiteľskom úvere obsahovať, sú samotnom texte zmluvy o úvere a ďalšie náležitosti sú vo VOP. Z úverovej zmluvy je zrejmá výška anuitnej splátky 76,06 eura, počet anuitných splátok 60, termín splatnosti 1. anuitnej splátky 15. 10. 2012 a periodicita a termín splatnosti anuitnej splátky, mesačne, v 15. deň kalendárneho mesiaca. Z uvedeného vyplýva, že počet a termíny splátok istiny aj úrokov sú rovnaké a sú určené termínom splatnosti anuitnej splátky. Uvedené platí aj pre údaj o výške splátky. Banka bezplatne a kedykoľvek počas celej doby trvania zmluvy poskytne spotrebiteľovi výpis z účtu vo forme amortizačnej tabuľky, ktorá uvádza splátky, ktoré sa majú zaplatiť a lehoty a podmienky ich úhrady, vrátane rozpisu každej splátky s uvedením amortizácie istiny a úrokov vypočítaných na základe úrokovej sadzby spotrebiteľského úveru. Anuitná splátka zostala počas celej doby splácania rovnaká. Skladá sa zo splátky istiny a splátky úroku. Výška, počet a termín splátok poplatkov, u ktorých sú tieto údaje a povinnosť ich úhrady zrejmá už v čase uzatvorenia zmluvy sú uvedené v samotnom texte zmluvy. Ostatné poplatky a ich výška sú uvedené v Sadzobníku poplatkov, ktorý je súčasťou všeobecných obchodných podmienok a tým aj súčasťou zmluvy. Z povahy jednotlivých poplatkov vyplýva, že nie je možné vopred stanoviť počet, koľkokrát bude klient daný poplatok povinný zaplatiť, pretože uvedené bude závisieť od toho, koľkokrát danú službu banky využije. Termín splatnosti poplatku vyplýva zo zásad spoplatňovania, ktoré sú súčasťou Sadzobníka a ktoré stanovujú kedy je ktorý poplatok splatný. Pripadne poradie, v ktorom sa budú splátky priraďovať k jednotlivým nesplateným zostatkom s rôznymi sadbami spotrebiteľského úveru na účely jeho splatenia zmluva neuvádza, keďže na základe zmluvy o pôžičke nevznikajú zostatky s rôznymi úrokovými sadzbami. Každopádne bod 2.5.5. OP určuje poradie uspokojovania pohľadávky. V prospech argumentácie banky svedčí aj rozsudok Súdneho dvora Európskej únie zo dňa 09. 11. 2016 vydaný vo veci C-42/15, v zmysle ktorého článok 10 ods. 1 a 2 Smernice Európskeho parlamentu a Rady 2008/48/ES z 23.04.2008 o zmluvách o spotrebiteľskom úvere a o zrušení Smernice Rady 87/102/EHS v spojení s článkom 3 písm. m) tejto smernice sa má vykladať v tom zmysle, že zmluva o úvere nemusí byť nevyhnutne vyhotovená ako jediný dokument, ale všetky náležitosti uvedené v článku 10 ods. 2 Smernice musia byť vyhotovené písomne alebo na inom trvalom nosiči. Z uvedeného vyplýva, že náležitosti zmluvy o spotrebiteľskom úvere v zmysle § 9 ods. 2 zákona č. 129/2010 Z.z. nemusia byť nevyhnutne uvedené v samotnom texte úverovej zmluvy, ale časť z nich môže byť obsiahnutá aj v obchodných podmienkach alebo Sadzobníku, ktoré tvoria neoddeliteľnú súčasť zmluvy. Článok 10 ods. 2 písm. h) a písm. i) Smernice sa má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tejto Smernice bránia tomu, aby členský štát stanovil takúto povinnosť vo svojej vnútroštátnej právnej úprave. Uvedeným výrokom Súdny dvor Európskej únie jednoznačne potvrdil, že banka na spôsob uvádzania týchto povinných náležitosti úverovej zmluvy nazerá správne a rozsah, v akom jednotlivé náležitosti uvádza, je pre spotrebiteľa postačujúci pre posúdenie rozsahu jeho záväzku. Povinnou náležitosťou úverovej zmluvy teda nie je podrobný rozpis výšky, počtu a termínov každej zo splátok na časť pripadajúcu na istinu, úroky a iné poplatky a zároveň štát ani nemôže zákonom upraviť povinnosť pre veriteľov takýto presný rozpis v zmluve uvádzať. Článok 10 ods. 2 písm. h) Smernice 2008/48 sa má vykladať v tom zmysle, že nie je nevyhnutné, aby zmluva o úvere uvádzala splatnosť splátok spotrebiteľa odkazom na konkrétny dátum, pokiaľ podmienky tejto zmluvy umožňujú spotrebiteľovi bez ťažkostí a s istotou identifikovať dátumy týchto splátok. V tejto súvislosti poukázal na viaceré rozhodnutia krajských súdov SR (napr. uznesenie Krajského súdu v Prešove zo dňa 15.02.2017, sp. zn. 12Co/149/2016 a uznesenie zo dňa Krajského súdu v Trenčíne zo dňa 28.02.2017, sp. zn. 6Co/68/2017, uznesenie Krajského súdu v Prešove sp. zn. 9Co/68/2017 zo dňa 24.10.2017). V závere upriamil pozornosť na dokument Informácia odboru ochrany finančných spotrebiteľov NBS z 18.04.2017 k aplikačným dôsledkom rozsudku Súdneho dvora EU vo veci C-42/15 a dôvodovú správu k schválenému vládnemu návrhu zákona z 12.10.2017, ktorým sa mení a dopĺňa zákon č. 483/2001 Z. z. o bankách. Vzhľadom na uvedené skutočnosti navrhol, aby odvolací súd rozhodnutie súdu prvej inštancie zmenil a priznal náhradu trov. Hodnotenie odvolacieho súdu 6. Krajský súd v Prešove (ďalej len „odvolací súd“) príslušný na rozhodnutie o odvolaní (§ 34 zákona č. 160/2015 Z. z. Civilný sporový poriadok, ďalej len „C.s.p.“) vzhľadom na včas podané odvolanie preskúmal napadnutý rozsudok, ako aj konanie mu predchádzajúce v zmysle zásad vyplývajúcich z ust. § 379 a nasl. C.s.p., bez nariadenia pojednávania (§ 385 C.s.p. a contrario) s tým, že miesto a čas vyhlásenia rozhodnutia oznámil na úradnej tabuli Krajského súdu v Prešove a na jeho webovej stránke, najmenej 5 dní vopred a dospel k záveru, že odvolanie žalobcu nie je opodstatnené. 7. Žalobkyňa namieta, že súd prvej inštancie vec nesprávne právne posúdil.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aksíce aplikoval správny právny predpis, nesprávne ho ale interpretoval alebo ak zo správnych skutkových záverov vyvodil nesprávne právne závery. 8.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9. Z obsahu spisu vyplýva, že medzi žalobcom ako veriteľom a žalovanou ako dlžníkom bola dňa 25. 09. 2012 uzatvorená Úverová zmluva č. XXXXXXXXXXXXXX (ďalej len „Zmluva o úvere“), na základe ktorej bol žalovanej poskytnutý úver vo výške 2.100 eur. V Zmluve o úvere bola uvedená úroková sadzba (17,9 % p. a.), RPMN (21,21 %), celková čiastka, ktorú musí klient zaplatiť (4.683 eur), priemerná hodnota RPMN (21,68 %), poplatok za správu úverového účtu (1,99 eura mesačne), počet splátok (60), výška splátky (76,06 eura), splatnosť splátky (15. deň v kalendárnom mesiaci), ako aj záväzok klienta uhradiť celý úver s príslušenstvom do 60 mesiacov od podpísania Zmluvy o úvere. 10. Odvolací súd má za to, že súd prvej inštancie správne zhodnotil, že uzatvorená Zmluva o úvere je zmluvou spotrebiteľskou vychádzajúc z postavenia žalovanej ako dlžníka z úverovej zmluvy a že je namieste aplikovať zákon č. 129/2010 Z.z. o spotrebiteľských úveroch. Konal preto správne, keď preskúmal, či zmluva o spotrebiteľskom úvere obsahuje všetky obligatórne náležitosti podľa § 9 odsek 2 tohto zákona. 11. Hlavnou odvolacou námietkou žalobcu je posúdenie poskytnutého úveru za bezúročný a bezpoplatkový z dôvodu absencie podstatnej náležitosti zmluvy uvedenej v ust. § 9 ods. 2 písm. k) zákona č. 129/2010 Z. z. 12. Podľa § 9 ods. 2 písm. l) zákona č. 129/2010 Z. z. o spotrebiteľských úveroch zmluva o spotrebiteľskom úvere (účinný ku dňu uzavretia zmluvy o úvere 25. 09. 2012)(ďalej len ,,ZoSÚ“) okrem všeobecných náležitostí podľa Občianskeho zákonníka musí obsahovať tieto náležitosti: výšku, počet a termíny splátok istiny, úrokov a iných poplatkov, prípadné poradie, v ktorom sa budú splátky priraďovať k jednotlivým nesplateným zostatkom s rôznymi úrokovými sadzbami spotrebiteľského úveru na účely jeho splatenia. 13. V súvislosti s údajom podľa ust. § 9 ods. 2 písm. l/ ZoSÚ a rozsudkom Súdneho dvora vo veci C-42/2015 Home Credit Slovakia, a.s. a Klára Biróová odvolací súd poukazuje na priamy účinok smerníc. Otázka priameho účinku smerníc sa vo všeobecnosti v podstate týka vymedzenia podmienok, za ktorých vnútroštátne orgány môžu určitú normu práva Únie aplikovať priamo, bezprostredne, na prípad, ktorý riešia. 14.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15. Z uvedeného vyplýva, že priamy účinok je tak v zásade možný len v spore medzi jednotlivcom a štátom, kedy sa jednotlivec dovolá svojho práva vyplývajúceho zo smernice priamo voči štátu ako subjektu zodpovednému za nesprávne implementovanie smernice. 16. Problém nastal v súvislosti s pochybnosťami, kde sú hranice nepriameho účinku smernice. Súd totiž na jednej strane má za cieľ v zmysle rozsudku C-42/15 dosiahnuť plný účinok smernice pri využití všetkých aplikačných metód a ustanovení celého právneho poriadku, no na druhej strane existujú obavy, aby nedošlo v sporoch medzi jednotlivcami k aplikácii nepriameho účinku smernice contra legem a navyše aj proti princípom súkromného práva akými je aj princíp právnej istoty. 17. Dôležitý je tiež výklad rozsudku Súdneho dvora EÚ vo veci C-42/15 a smernice 2008/48/ES, pretože sa zdá, že súdny dvor mal ,,eurovýhradu“ len k amortizačnej tabuľke ako povinnej náležitosti zmluvy a len vo vzťahu k istine. Prejednávaná vec sa však netýka amortizačnej tabuľky, ale špecifikácie splátok úveru podľa jednotlivých zložiek, čo je v konečnom hľadisku relevantné aj na účely transparentnosti vstupných údajov pre výpočet RPMN. 18. Tak explicitne presné ustanovenie akým je ustanovenie § 9 ods.2 písm. k) ZoSÚ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k/ § 9 odsek 2 ZoSÚ a odvolací súd nevidí dôvod na odklon od vnútroštátneho predpisu, ktorý bol v čase vydania napadnutého rozsudku platný a účinný. 19. V zákone č. 258/2001 Z. 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20. Zákonom č. 129/2010 Z. 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21.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 22.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informácii o splátkach úveru (cieľ podľa II. bod 2 smernice 2008/48/ES). 23. Zákon o spotrebiteľských úveroch v § 9 odsek 2 presne definuje, aké náležitosti, okrem všeobecných (§ 43 Občianskeho zákonníka), musí spotrebiteľská zmluva obsahovať. Okrem iného v § 9 odsek 2 písm. k) uvádza, že zmluva o spotrebiteľskom úvere okrem všeobecných náležitostí obsahuje najmä výšku, počet a termíny splátok istiny, úrokov a iných poplatkov, prípadné poradie, v ktorom sa budú splátky priraďovať k jednotlivým nesplateným zostatkom s rôznymi úrokovými sadzbami spotrebiteľského úveru na účely jeho splatenia. Z uvedeného je zrejmé, že povinnými náležitosťami zmluvy o spotrebiteľskom úvere podľa úpravy platnej v čase uzavretia zmluvy medzi stranami sporu bolo aj suma, počet a termíny splátok istiny, úrokov a iných poplatkov, pričom slová suma, počet a termíny splátok sa viažu ku každej z tam uvedených zložiek spotrebiteľského úveru, teda tak k istine, ako aj k úrokom a iným poplatkom. Je teda jednoznačné, že v každej zmluve musí byť uvedená tak výška istiny, ako aj úrokov a iných poplatkov, taktiež aj ich počet a termíny splátok. 24. Čo sa týka výšky, počtu a termínu splátok úrokov, tento údaj v úverovej zmluve absentuje. Účelom právnej úpravy (§ 9 odsek 2 ZoSÚ) je bez akýchkoľvek pochybností aj poskytnutie ochrany spotrebiteľovi. Ten má totiž právo byť informovaný o výške (sume) úrokov z úveru a poplatkoch. Žalobca ako dodávateľ má preto zákonnú povinnosť v zmluve o spotrebiteľskom úvere uviesť údaj o výške úrokov a poplatkov, a to priamo v zmluve so sankciou straty práva na úroky a poplatky v zmluve neuvedené (§ 11 odsek 1 ZoSÚ). Informácia spotrebiteľa o úrokoch a poplatkoch má podstatný význam z dôvodu, že prispieva k transparentnosti trhu a umožňuje spotrebiteľovi poznať rozsah svojho záväzku. Žalovaný ako spotrebiteľ však túto možnosť nemal, keďže výška úroku a poplatkov nie je uvedená v zmluve o spotrebiteľskom úvere. (Porovnaj tiež uznesenie Najvyššieho súdu Slovenskej republiky sp. zn. 2Cdo 245/2010). 25. Vo vzťahu k tvrdeniam žalobcu, že predmetná zmluva má všetky podstatné náležitosti, nakoľko ich neoddeliteľnou súčasťou sú aj VOP, odvolací súd uvádza, že časť obsahu zmluvy síce možno určiť aj odkazom na obchodné podmienky, nemalo by sa to však týkať podstatných náležitostí zmluvy (ale len dojednaní technického a vysvetľujúceho charakteru), a nič by preto, v prípade poctivého prístupu veriteľa, nemalo brániť tomu uviesť ich aj priamo v zmluve. 26. Odvolací súd poznamenáva, že všeobecné obchodné podmienky predstavujú rozsiahly text, ktorý je pre bežného spotrebiteľa na porozumenie náročný. Ide o text pripravený dodávateľom, a to bez možnosti zmeniť jeho obsah. Z uvedeného dôvodu existuje nezanedbateľné riziko, že spotrebiteľ nebude v čase uzatvorenia zmluvy vedomý si svojich zmluvných povinností a zaviaže sa tak splneniu povinnosti pri znalosti ktorej by k uzavretiu zmluvy nepristúpil. Ďalej nemožno opomenúť ani tú skutočnosť, že všeobecné obchodné podmienky spotrebiteľ nepodpisuje, nemožno tak preto dospieť k záveru o prejavení súhlasu žalovaného s ich obsahom. 27. Vo vzťahu k odvolacím námietkam žalobcu odvolací súd odkazuje aj na odôvodnenia 9, 19, 30, 31 a 47 smernice 2008/48/ES: „(9) Úplná harmonizácia je potrebná na to, aby sa všetkým spotrebiteľom v Spoločenstve zabezpečila vysoká a rovnocenná úroveň ochrany ich záujmov a aby sa vytvoril skutočný vnútorný trh. Členské štáty by preto nemali mať možnosť zachovať alebo zaviesť iné vnútroštátne ustanovenia ako ustanovenia tejto smernice. Takéto obmedzenie by sa však malo uplatňovať len na ustanovenia harmonizované touto smernicou. Ak neexistujú takéto harmonizované ustanovenia, členské štáty by mali mať možnosť zachovať alebo zaviesť vnútroštátne právne predpisy… (19) Na to, aby sa spotrebitelia mohli rozhodnúť na základe úplnej znalosti veci, mali by sa im pred uzavretím zmluvy o úvere poskytnúť primerané informácie o podmienkach a nákladoch spojených s úverom a o ich povinnostiach, ktoré si spotrebiteľ môže vziať so sebou a zvážiť… (30) Táto smernica neupravuje otázky zmluvného práva, ktoré sa týkajú platnosti zmlúv o úvere. Členské štáty preto môžu v tejto oblasti zachovať alebo zaviesť vnútroštátne ustanovenia, ktoré sú v súlade s právom Spoločenstva. Členské štáty môžu upraviť právny režim, ktorým sa riadi ponuka na uzatvorenie zmluvy o úvere, najmä to, kedy sa má predložiť, a obdobie, počas ktorého je záväzná pre veriteľa. Ak sa takáto ponuka predloží zároveň s informáciami, ktoré sa majú poskytnúť v súlade s touto smernicou pred uzavretím zmluvy, mala by sa, tak ako akékoľvek ďalšie doplňujúce informácie, ktoré môže veriteľ chcieť spotrebiteľovi poskytnúť, predložiť v osobitnom dokumente, ktorý môže byť pripojený k štandardným európskym informáciám o spotrebiteľskom úvere. (31) Zmluva o úvere by mala zrozumiteľným a stručným spôsobom poskytovať všetky potrebné informácie, aby sa mohol spotrebiteľ oboznámiť so svojimi právami a povinnosťami, ktoré mu z nej vyplývajú. (47) Členské štáty by mali ustanoviť pravidlá o sankciách uplatniteľných v prípade porušenia vnútroštátnych ustanovení prijatých podľa tejto smernice a zabezpečiť ich vykonávanie. Aj keď výber sankcií ostáva v právomoci členských štátov, ustanovené sankcie by mali byť účinné, primerané a odrádzajúce.“ 28. V zmysle článku 1 tejto smernice s názvom „Predmet úpravy“: „Účelom tejto smernice je harmonizovať určité aspekty zákonov, iných právnych predpisov a správnych opatrení členských štátov, ktoré sa týkajú zmlúv o spotrebiteľskom úvere.“ 29. Článok 10 rovnakej smernice, nazývaný „Informácie, ktoré má obsahovať zmluva o úvere“, stanovuje: ods. 2 Zmluva o úvere zrozumiteľne a stručne uvádza: g) ročnú percentuálnu mieru nákladov a celkovú čiastku, ktorú musí spotrebiteľ zaplatiť, vypočítané v čase uzavretia zmluvy o úvere; uvedú sa všetky predpoklady použité na výpočet tejto miery; h) výšku, počet a frekvenciu splátok spotrebiteľa a prípadne poradie, v ktorom sa budú splátky priraďovať k jednotlivým nesplateným zostatkom s rôznymi úrokovými sadzbami úveru na účely splatenia; i) v prípade amortizácie istiny na základe zmluvy o úvere s dobou určitou právo spotrebiteľa vyžiadať si výpis z účtu vo forme amortizačnej tabuľky, a to bezplatne a kedykoľvek počas celej dĺžky trvania zmluvy o úvere. Amortizačná tabuľka uvádza splátky, ktoré sa majú zaplatiť, a lehoty a podmienky ich úhrady; táto tabuľka obsahuje rozpis každej splátky s uvedením amortizácie istiny, úrokov vypočítaných na základe úrokovej sadzby úveru a prípadne i dodatočné náklady; ak úroková sadzba nie je fixná alebo sa dodatočné náklady podľa zmluvy o úvere môžu zmeniť, amortizačná tabuľka zrozumiteľne a stručne uvádza, že údaje v nej uvedené budú platné len do najbližšej zmeny úrokovej sadzby úveru alebo dodatočných nákladov v súlade so zmluvou o úvere; j) ak sa poplatky a úroky majú platiť bez amortizácie istiny, výpis, ktorý uvádza lehoty a podmienky splácania úrokov a súvisiacich pravidelných a nepravidelných poplatkov; k) prípadne poplatky za vedenie jedného alebo viacerých účtov, na ktorých sa zaznamenávajú platobné transakcie a čerpanie, pokiaľ otvorenie účtu nie je dobrovoľné, spoločne s poplatkami za používanie platobných prostriedkov na platobné transakcie a čerpanie a akýmikoľvek inými poplatkami vyplývajúcimi zo zmluvy o úvere a podmienkami, za ktorých sa tieto poplatky môžu zmeniť; u) prípadne iné zmluvné podmienky; ods. 3. Keď sa uplatňuje odsek 2 písm. i), veriteľ sprístupní pre spotrebiteľa výpis z účtu vo forme amortizačnej tabuľky, a to bezplatne a kedykoľvek počas celej dĺžky trvania zmluvy o úvere. ods. 4. V prípade zmluvy o úvere, na základe ktorej splátky spotrebiteľa nevedú k okamžitej zodpovedajúcej amortizácii celkovej výšky úveru, ale sa v období a za podmienok ustanovených v zmluve o úvere alebo v doplnkovej zmluve použijú na vytvorenie istiny, informácie podľa odseku 2 musia zahŕňať zrozumiteľný a stručný údaj o tom, že takáto zmluva o úvere nezaručuje splatenie celkovej výšky úveru čerpaného na jej základe, ak sa takáto záruka neposkytne. 30. Príloha II smernice 2008/48 obsahujúca „Štandardné európske informácie o spotrebiteľskom úvere“ uvádza vo svojom bode 2 s názvom „Opis hlavných vlastností úverového produktu“ položku s názvom „Splátky a prípadne poradie, v ktorom sa budú splátky poukazovať“. Tejto položke zodpovedá tento opis: „Budete musieť zaplatiť: [Výška, počet a frekvencia splátok, ktoré zaplatí spotrebiteľ] Úrok a/alebo poplatky sa budú splácať takto:…“ 31. Vo vzťahu k záverom Súdneho dvora EÚ vo veci C-42/15 odvolací súd poukazuje aj na príspevok doc. JUDr. Jánošikovej,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32. Odvolací súd rovnako odkazuje aj na rozsudok Najvyššieho súdu SR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33. Odvolací súd odkazuje aj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 z. rozsudok NS SR vo veci 7Cdo/128/2016). 2.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3. Do nadobudnutia účinnosti uvedenej zmeny zákona (uvedenej v bode 2). nie je v súlade s princípmi súkromného práva docieliť ten istý derogačný efekt súdmi tzv. eurokonformným výkladom, pretože ten by: 1. odporoval zákazu eurokonformného výkladu contralegem, 2. odporoval by princípu právnej istoty, 3.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 j/, príloha II., 2.). 34. V kontexte uvedeného ako aj so zreteľom na Uznesenie Najvyššieho súdu SR sp. zn. 2 Cdo 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 Cdo/146/2017 zo dňa 22.02.2018 a ustálil, že princíp právnej istoty prevažuje, smernica nemá priamy účinok na horizontálne vzťahy medzi jednotlivcami a nepriamy účinok smernice nemožno použiť contralegem, a preto v súlade s doterajšou masívnou aplikačnou praxou súdov je potrebné vyžadovať aj špecifikáciu splátok podľa istiny, úrokov a poplatkov. 35. Z tohto dôvodu je podľa odvolacieho súdu plne legitímny záver o bezúročnosti a bezpoplatkovosti úveru poskytnutého žalovanému, a to v súlade s ust. § 11 ods. 1 písm. b) zákona č. 129/2010 Z. z., v zmysle ktorého poskytnutý spotrebiteľský úver sa považuje za bezúročný a bez poplatkov, ak zmluva o spotrebiteľskom úvere nemá písomnú formu podľa § 9 ods. 1 a neobsahuje náležitosti podľa § 9 ods. 2 písm. a) až k), r) a y) a § 10 ods. 1. 36. Záverom odvolací súd dodáva, že uznesením Krajského súdu v Prešove č. k. 22Co/20/2018 zo dňa 27. 03. 2018 bola podaná prejudiciálna otázka v reakcii na rozsudok C-42/15. 37. Odvolací súd preto rozsudok súdu prvej inštancie ako vecne správny podľa § 387 ods. 1 a 2 CSP potvrdil prihliadajúc aj na to, že v odôvodnení rozhodnutia nemusí byť daná odpoveď na každú námietku alebo argument v opravnom prostriedku, ale iba na tie, ktoré majú rozhodujúci význam pre rozhodnutie o odvolaní (Ústavný súd Slovenskej republiky sp. zn. II.ÚS 78/05). 38. Rozhodnutiu súdu prvej inštancie vo veci samej zodpovedá aj súvisiaci výrok o trovách konania, ktorý odvolací súd, stotožňujúc sa s dôvodmi v rozhodnutí o trovách konania, postupom podľa ustanovenia § 387 ods. 1 a 2 CSP, potvrdil. 39. O trovách odvolacieho konania rozhodol odvolací súd podľa ustanovenia § 396 ods. 1 C.s.p. v spojení s ustanovením § 255 ods. 1 C.s.p. Dôvodom takéhoto rozhodnutia bola skutočnosť, že žalobca v odvolacom konaní úspech nemal a úspešnej žalovanej žiadne preukázateľné trovy nevznikli. 40. Rozhodnutie bolo prijaté senátom odvolacieho súdu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https://www.kauzis.sk/judikatura/r/ECLI:SK:KSPO:2018:8317204852.1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