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5CoE/33/2018 z 28. 5. 2018</w:t>
      </w:r>
    </w:p>
    <w:p>
      <w:r>
        <w:t>Uznesenie Krajského súdu Prešov z 28. mája 2018, sp. zn. 5CoE/33/2018, ECLI:SK:KSPO:2018:8317205166.1</w:t>
      </w:r>
    </w:p>
    <w:p>
      <w:r>
        <w:t>Súd: Krajský súd Prešov</w:t>
      </w:r>
    </w:p>
    <w:p>
      <w:r>
        <w:t>Spisová značka: 5CoE/33/2018</w:t>
      </w:r>
    </w:p>
    <w:p>
      <w:r>
        <w:t>ECLI: ECLI:SK:KSPO:2018:8317205166.1</w:t>
      </w:r>
    </w:p>
    <w:p>
      <w:r>
        <w:t>Dátum vydania: 28. 5. 2018</w:t>
      </w:r>
    </w:p>
    <w:p>
      <w:r>
        <w:t>Forma: Uznesenie</w:t>
      </w:r>
    </w:p>
    <w:p>
      <w:r>
        <w:t>Oblasť práva: Občianske právo</w:t>
      </w:r>
    </w:p>
    <w:p>
      <w:pPr>
        <w:pStyle w:val="Heading2"/>
      </w:pPr>
      <w:r>
        <w:t>Text rozhodnutia</w:t>
      </w:r>
    </w:p>
    <w:p>
      <w:r>
        <w:t>Súd: Krajský súd Prešov Spisová značka: 5CoE/33/2018 Identifikačné číslo súdneho spisu: 8317205166 Dátum vydania rozhodnutia: 29. 05. 2018 Meno a priezvisko sudcu, VSÚ: JUDr. Gabriela Világiová ECLI: ECLI:SK:KSPO:2018:8317205166.1 Uznesenie Krajský súd v Prešove v senáte zloženom z predsedníčky senátu JUDr. Gabriely Világiovej a členov senátu JUDr. Zlaty Simkovej a JUDr. Karola Krochtu v exekučnej veci oprávneného: EOS KSI Slovensko, s.r.o., Pajštúnska 5, 851 02 Bratislava, IČO: 35 724 803, zast. TOMÁŠ KUŠNÍR, s.r.o., Pajštúnska 5, 851 02 Bratislava, IČO: 36 613 843, proti povinnej: Ľ. F., K.. XX.XX.XXXX, P. K. D., o vymoženie 1.294,64 eur s príslušenstvom, o odvolaní oprávneného proti uzneseniu Okresného súdu Humenné, č. k. 8Er/488/2017-20 zo dňa 11.12.2017 takto r o z h o d o l : P o t v r d z u j e uznesenie súdu prvej inštancie. o d ô v o d n e n i e : 1. Napadnutým uznesením súd prvej inštancie zamietol žiadosť súdneho exekútora o udelenie poverenia na vykonanie exekúcie. 2. Rozhodnutie právne odôvodnil podľa ust. §§ 44 ods. 2, 3; 243h ods. 1 Exekučného poriadku, §§ 2 ods. 1; 73 ods. 1, 3 zák. č. 335/2014 o spotrebiteľskom rozhodcovskom konaní, §§ 52 ods. 1 až 4; 53 ods. 1 až 3, ods. 4 písm. r), ods. 5; 879 Občianskeho zákonníka a ako interpretačné pravidlo výkladu spotrebiteľského práva využil i Smernicu Rady č. 93/13/EHS. 3. Konštatoval, že v predmetnej exekučnej veci sa vymáha plnenie zo Zmluvy o kontokorentnom úvere zo dňa 15.03.2005 uzavretej medzi Slovenskou sporiteľňou, a.s.. a dlžníkom, na základe ktorej táto obchodná spoločnosť poskytla finančné prostriedky vo forme kontokorentného úveru, ktoré mal dlžník vrátiť spolu s celkovými nákladmi spojenými s poskytnutím úveru v pravidelných splátkach. Táto zmluva je zmluvou o spotrebiteľskom úvere, pretože bola uzavretá medzi veriteľom (t.j. právnickou osobou, ktorá má v predmete svojej činnosti poskytovanie úverov ako podnikanie - oprávneným) a spotrebiteľom (t.j. fyzickou osobou, ktorej bol poskytnutý spotrebiteľský úver na iný účel ako na výkon zamestnania, povolania alebo podnikania. Zmluvou o postúpení pohľadávok zo dňa 27.06.2012 nadobudol predmetnú pohľadávku z vyššie uvedenej zmluvy oprávnený. Následne oprávnený uzavrel s dlžníkom dňa 18.01.2014 dohodu o uznaní záväzku a rozhodcovskú zmluvu. Povinná v tomto konaní k tejto dohode o uznaní záväzku pristúpila a tiež podpísala rozhodcovskú zmluvu. Dohoda o uznaní záväzku je formulárový dokument, ktorý má zdanlivo pôsobiť ako ústupok oprávneného vo forme povolenia splátok dlhu, ktorého skrytým cieľom je dosiahnutie uznania záväzku a pristúpenie k záväzku a tým predĺženie premlčacej lehoty na uplatnenie žalovaného nároku. Z textu je zrejmé, že ide o formulár, ktorý oprávnený používa vo vzťahu k neurčitému počtu dlžníkov, nakoľko tento záver je súdu známy z jeho činnosti v iných právnych veciach. To, že oprávnený nekoná s odbornou starostlivosťou nepochybne vyplýva aj zo skutočností, že dlžník a povinná (osoba, ktorá pristúpila k záväzku) nemala žiadnu vedomosť o následkoch podpísania uvedenej dohody, ktorej obsah nemohla podstatným spôsobom ovplyvniť. Mnohé súdy vyhlásili takúto dohodu o uznaní o dlhu za nekalú obchodnú praktiku majúc za to, že dojednanie dohody o uznaní dlhu, v ktorých povinní pod zámienkou uzavretia splátkového kalendára uznali premlčané dlhy, je nekalou obchodnou praktikou, a preto tieto žaloby zamietali. Rozhodcovský súd však na tieto skutočnosti neprihliadal. 4. V posudzovanej veci sa oprávnený domáha vykonania exekúcie na podklade exekučného titulu, ktorým je rozsudok vydaný stálym rozhodcovským súdom. Rozhodcovská zmluva uzatvorená účastníkmi spolu s úverovou zmluvou je formulárová, ktorú oprávnený v rámci svojej podnikateľskej činnosti používa v prípadoch uzatvárania zmlúv rovnakého druhu a neurčitého počtu a predkladá ju spotrebiteľovi na podpis bez náležitého vysvetlenia, čo tvorí podstatu rozhodcovského konania. Dojednanie rozhodcovskej zmluvy k spotrebiteľskej zmluve je neprijateľnou zmluvnou podmienkou, ktorá je v zmysle § 53 ods. 5 Občianskeho zákonníka neplatná.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danom konaní je za neprimerané potrebné považovať Rozhodcovskú zmluvu zo dňa 18.01.2014 uzatvorenú medzi účastníkmi konania, v rovnaký deň ako oprávnený s povinnou uzavreli dohodu o uznaní záväzku. Predložená Rozhodcovská zmluva bola uzatvorená vo formulárovej podobe, ktorú predkladal oprávnený povinnej, nebola individuálne dojednaná, jej obsah povinná ani nemohla ovplyvniť, dopĺňali sa len údaje o povinnej ako meno bydlisko a rodné číslo. Oprávnený ako veriteľ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V súlade s ustanoveniami Rozhodcovskej zmluvy, konkrétne časť Predmet zmluvy, bod 3.2. spočíval výber rozhodcovského súdu na zmluvnej strane podávajúcej žalobný návrh, „ bod 3.2. zmluvné strany sa dohodli, že pokiaľ ktorákoľvek zo zmluvných strán podá žalobu o rozhodnutie akéhokoľvek sporu, ktorý vznikne z právnych vzťahov uvedených v bode 3.1. tohto článku zmluvy na všeobecnom súde, považuje sa táto skutočnosť za rozväzovaciu podmienku tejto Rozhodcovskej zmluvy, ustanovenie tejto vety sa nepoužije, v prípade ak pred podaním žaloby na všeobecnom súde bola podaná žaloba na rozhodcovský vo veci, v ktorej je touto Rozhodcovskou zmluvou, v súlade s vnútornými predpismi Stáleho rozhodcovského súdu založená právomoc Stáleho rozhodcovského súdu.“ 5. Konanie pred rozhodcovským súdom iniciuje práve oprávnený ako veriteľ. Sám oprávnený, ktorý zostavil znenie Rozhodcovskej zmluvy vo svojej vopred pripravenej formulárovej podobe, jednostranne určil, komu, resp. ktorému rozhodcovskému súdu, bude vec predložená. Rozhodcovskú zmluvu preto exekučný súd považuje ako nekalú, postihnutú sankciou absolútnej neplatnosti podľa ust. § 53 ods.5 Občianskeho zákonníka. 6. Dojednanie rozhodcovskej doložky a následné konanie pred rozhodcovským súdom viedli vo svojom dôsledku k tomu, že spotrebiteľovi bola odopretá ochrana, ktorú mu poskytujú ustanovenia § 52 a nasledujúcich Občianskeho zákonníka a taktiež Smernice č. 93/13/EHS. Uvedené problémy týkajúce sa nekalých praktík oprávneného už konštatovala aj Európska komisia /napr. C(2013) 2215 final/.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7.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súd prvej inštancie v súlade s ustanovením § 44 Exekučného poriadku a citovanými zákonnými ustanoveniami žiadosť súdneho exekútora o udelenie poverenia na vykonanie exekúcie zamietol. 8. Proti tomuto uzneseniu podal v zákonom stanovenej lehote odvolanie oprávnený. 9. V odvolaní namietal, že v posledných rokoch právny poriadok Slovenskej republiky v oblasti spotrebiteľského rozhodcovského konania prešiel zásadnými zmenami vyžadovanými právom Európskej únie, a to nielen implementáciou Smernice rady 93/13/EHS ale aj významnou je aj novela Občianskeho zákonníka účinná od 01.01.2008, ktorá v ust. § 53 ods. 4 písm. r) explicitne uviedla, že za neprijateľné podmienky uvedené v spotrebiteľskej zmluve sa považujú najmä ustanovenia, ktoré vyžadujú v rámci dojednanej rozhodcovskej doložky od spotrebiteľa, aby spory s dodávateľom riešil výlučne v rozhodcovskom konaní. Výsledkom procesu úpravy spotrebiteľského rozhodcovského konania je zák. č. 335/2014 Z. z. o spotrebiteľskom rozhodcovskom konaní. Oprávnený sa všetkým legitímnym zmenám podrobil a pri uzatváraní rozhodcovskej zmluvy s povinným postupoval prísne podľa právnymi predpismi vymedzených pravidiel, ako aj v súlade s rozhodovacou činnosťou exekučných súdov. V odôvodnení napadnutého uznesenia absentuje zdôvodnenie, prečo rozhodcovská zmluva, ktorú predkladal oprávnený povinnému, bola uzatvorená vo formulárovej podobe. Takýto záver súdu je absurdný. Napriek tomu, že v čase podpisu predmetnej rozhodcovskej zmluvy nebolo účinné ustanovenie § 3 ZSRK, táto je uzatvorená na samostatnom dokumente a je tak obsahovo ako aj formálne oddelení od Dohody o uznaní záväzku a o úhrade pohľadávky v splátkach. Rozhodcovská zmluva neobsahovala žiadne iné dojednania, okrem rozhodcovskej zmluvy. To znamená, že spotrebiteľ ju mohol odmietnuť, čím by zároveň neodmietol žiadne iné zmluvné ustanovenia, keďže sa v rozhodcovskej zmluve nenachádzali. Zmluva, na základe ktorej boli povinnému poskytnuté finančné prostriedky, bola uzatvorená dňa 24.10.2005, pričom rozhodcovská zmluva bola uzatvorená dňa 16.01.2014, teda po viac ako desiatich rokoch od poskytnutia finančných prostriedkov. Pre konštatovanie súdu prvej inštancie, že rozhodcovská zmluva je neprijateľná a spôsobuje značnú nerovnováhu v právach a povinnostiach zmluvných strán v neprospech spotrebiteľa, nie je žiadny skutkový ani právny základ. Povinný mal možnosť rozhodcovskú zmluvu nepodpísať a v zmysle bodu 3.3 rozhodcovskej zmluvy mohol od nej odstúpiť bez udania dôvodu. K podpisu rozhodcovskej zmluvy nebol žiadnym spôsobom nútený. Jej rozsah a text nie je taký rozsiahly, ani zložitý, aby jej obsahu nemohol porozumieť. Rozhodcovská zmluva je formulovaná alternatívne. Dáva zmluvným stranám možnosť výberu, na ktorý rozhodcovský, resp. všeobecný súd sa v prípade sporu obrátia. Možnosť výberu má nielen dodávateľ, ale aj spotrebiteľ. Zákonodarca legislatívou upravil a rozšíril prostriedky obrany, ktoré má spotrebiteľ k dispozícii proti rozhodcovskému rozhodnutiu. Ak by bolo v úmysle zákonodarcu zakázať v spotrebiteľských sporoch rozhodcovské konanie, neprijímal by samostatný zákon na jeho úpravu. Vzhľadom na to, že Zákon o spotrebiteľskom rozhodcovskom konaní umožňuje, aby boli spotrebiteľské spory za určitých podmienok prejednaní na rozhodcovskom súde zriadenom podľa tohto zákona, nie je možné pripustiť, aby rozhodcovský rozsudok vydaný podľa tohto zákona nebol považovaný za exekučný titul, na podklade ktorého je možné vykonať exekúciu. Ustanovenie § 3 ods. 6 Zákona o spotrebiteľskom rozhodcovskom konaní potvrdzuje, že uzatvorenie rozhodcovskej zmluvy nemožno považovať za neprijateľnú zmluvnú podmienku. Oprávnený splnil všetky podmienky stanovené zákonodarcom. Rozhodnutie súdu je arbitrárne bez akéhokoľvek racionálneho odôvodnenia, lebo rozhodcovská zmluva bola uzavretá na samostatnom dokumente, vo veci rozhodoval spotrebiteľský rozhodcovský súd. 10. Na základe uvedeného oprávnený žiadal, aby odvolací súd napadnuté uznesenie zrušil a vrátil vec súdu prvej inštancie na ďalšie konanie. 11. Krajský súd v Prešove ako súd odvolací (§ 34 CSP) po zistení, že odvolanie bolo podané v zákonom stanovenej lehote (§ 362 ods. 1 CSP), oprávnenou osobou (§ 359 CSP) proti rozhodnutiu, proti ktorému je odvolanie prípustné (§ 44 ods. 2 Exekučného poriadku), preskúmal napadnuté uznesenie ako aj konanie mu predchádzajúce v zmysle zásad vyplývajúcich z ust. § 379 a nasl. CSP, bez nariadenia pojednávania (§ 385 CSP a contrario) a dospel k záveru, že odvolanie oprávneného nie je dôvodné. 12. Za neprijateľné podmienky uvedené v spotrebiteľskej zmluve považujú najmä ustanovenia, ktoré vyžadujú v rámci dojednanej rozhodcovskej doložky od spotrebiteľa, aby spory s dodávateľom riešil výlučne v rozhodcovskom konaní (§ 53 ods. 4 písm. r) Občianskeho zákonníka v znení účinnom ku dňu uzatvorenia predmetnej Dohody o uznaní záväzku a o úhrade pohľadávky v splátkach - 18.01.2014. 13. Neprijateľné podmienky upravené v spotrebiteľských zmluvách sú neplatné (§ 53 ods. 5 Občianskeho zákonníka). 14. Odvolací súd má za to, že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15.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porovnaj aj uznesenie Najvyššieho súdu Slovenskej republiky vo veciach 6Cdo 143/2011, 2Cdo 245/2010, uznesenia Ústavného súdu Slovenskej republiky vo veciach IV. ÚS 55/2011, IV. ÚS 60/2011 a nález Ústavného súdu Českej republiky sp. zn. II. ÚS 2164/10 zo dňa 01.11.2011. 16. Odvolací súd nevidí žiadny dôvod na to, aby sa uvedené závery nemali vzťahovať aj na stav, keď rozhodcovský rozsudok bol založený na neprijateľnej rozhodcovskej zmluve/doložke v spotrebiteľskej zmluve, pretože podľa § 53 ods. 5 OZ je neprijateľná zmluvná podmienka neplatná, a teda nevyvoláva právne účinky obdobne ako keď rozhodcovskej zmluvy niet. 17. Rozhodcovská zmluva uzatvorená medzi oprávneným a povinnou dňa 18.01.2014 vyžaduje riešenie sporov v rozhodcovskom konaní, ak žalujúca strana podá žalobu na rozhodcovskom súde (bod 3). 18. Odvolací súd nevidí tiež dôvod na odklon od spoločného stanoviska občianskoprávneho a obchodnoprávneho kolégia Krajského súdu v Prešove z 27.09.2010. 19. Rozhodcovská zmluva je typickým formulárovým ošetrovaním vzniknutého krízového stavu, kedy sa na podpis spotrebiteľom predkladá formulár rozhodcovskej zmluvy. Pri vyhodnocovaní praktiky veriteľa súd musí operovať priemerným spotrebiteľom (smernica Rady a EP 2005/29, bod 18 preambuly). V skutočnosti ide preto podľa citovanej smernice (čl. 5 až 9) o nekalú obchodnú praktiku a nie o odbornú starostlivosť dodávateľa v záujme vyššej kvality života ľudí. Skutočný cieľ je evidentne o dosiahnutí arbitráže a aby sa zdanlivo vyvolal pocit, že si to želá spotrebiteľ. Nekalá obchodná praktika je zakázaná a treba pred ňou chrániť spotrebiteľa. 20. Oprávnený neuniesol dôkazné bremeno, pokiaľ ide o preukázanie, že rozhodcovská zmluva bola dojednaná individuálne.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Podstatou individuálne nevyjednanej zmluvnej klauzuly je skutočnosť, že bola vopred dodávateľom naformulovaná bez možnosti zmeny jej obsahu. 21. Odvolací súd sa plne stotožňuje s názorom súdu prvej inštancie, podľa ktorého predstavuje rozhodcovská zmluva neprijateľnú zmluvnú podmienku. 22. S poukazom na ust. § 73 ods. 3 zákona č. 335/2014 Z.z. a § 44 ods. 3 Exekučného poriadku účinného do 31.03.2017 pre rozpor rozhodcovskej doložky s právnymi predpismi (§ 53 Občianskeho zákonníka) nie je možné v predmetnej veci súdnemu exekútorovi udeliť poverenie na vykonane exekúcie. 23.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24. Preto odvolací súd napadnuté uznesenie podľa ustanovenia § 387 ods. 1, 2 Civilného sporového poriadku ako vecne správne potvrdil. 25. Rozhodnutie bolo prijaté senátom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https://www.kauzis.sk/judikatura/r/ECLI:SK:KSPO:2018:8317205166.1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