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18Co/127/2018 z 18. 11. 2018</w:t>
      </w:r>
    </w:p>
    <w:p>
      <w:r>
        <w:t>Rozsudok Krajského súdu Prešov z 18. novembra 2018, sp. zn. 18Co/127/2018, ECLI:SK:KSPO:2018:8317207735.1</w:t>
      </w:r>
    </w:p>
    <w:p>
      <w:r>
        <w:t>Súd: Krajský súd Prešov</w:t>
      </w:r>
    </w:p>
    <w:p>
      <w:r>
        <w:t>Spisová značka: 18Co/127/2018</w:t>
      </w:r>
    </w:p>
    <w:p>
      <w:r>
        <w:t>ECLI: ECLI:SK:KSPO:2018:8317207735.1</w:t>
      </w:r>
    </w:p>
    <w:p>
      <w:r>
        <w:t>Dátum vydania: 18. 11. 2018</w:t>
      </w:r>
    </w:p>
    <w:p>
      <w:r>
        <w:t>Forma: Rozsudok</w:t>
      </w:r>
    </w:p>
    <w:p>
      <w:r>
        <w:t>Oblasť práva: Občianske právo</w:t>
      </w:r>
    </w:p>
    <w:p>
      <w:pPr>
        <w:pStyle w:val="Heading2"/>
      </w:pPr>
      <w:r>
        <w:t>Text rozhodnutia</w:t>
      </w:r>
    </w:p>
    <w:p>
      <w:r>
        <w:t>Súd: Krajský súd Prešov Spisová značka: 18Co/127/2018 Identifikačné číslo súdneho spisu: 8317207735 Dátum vydania rozhodnutia: 19. 11. 2018 Meno a priezvisko sudcu, VSÚ: JUDr. Daniela Babinová ECLI: ECLI:SK:KSPO:2018:8317207735.1 ROZSUDOK V MENE SLOVENSKEJ REPUBLIKY Krajský súd v Prešove v senáte zloženom z predsedníčky senátu JUDr. Daniely Babinovej a sudcov JUDr. Mariany Muránskej a JUDr. Martina Barana v právnej veci žalobcu: Orange Slovensko, a.s., Metodova 8, Bratislava, IČO: 35 697 270, zast. Bobák, Bollová a spol., s.r.o., advokátska kancelária, Dr. Vl. Clementisa 10, Bratislava, IČO: 35 855 673 proti žalovanej: L. L., nar. XX.XX.XXXX, C. XXX, C., o zaplatenie 216,07 eur s prísl., o odvolaní žalobcu proti rozsudku Okresného súdu Humenné č. k. 5Csp/188/2017-61 zo dňa 10.05.2018 takto r o z h o d o l : Potvrdzuje rozsudok vo výroku o zamietnutí žaloby v prevyšujúcej časti a vo výroku o trovách konania. Žiadna zo strán nemá nárok na náhradu trov odvolacieho konania. o d ô v o d n e n i e : . Napadnutým rozsudkom súd prvej inštancie zaviazal žalovanú zaplatiť žalobcovi 39,26 eur s úrokom z omeškania vo výške 5 % ročne z dlžnej sumy od 09.06.2017 do zaplatenia, v lehote do 15 dní od právoplatnosti tohto rozsudku. V prevyšujúcej časti súd žalobu zamietol. Žalovanej vo vzťahu k žalobcovi náhradu trov konania nepriznal. 2. Svoje rozhodnutie odôvodnil ust. § 44, § 43 zákona č. 351/2011 Z.z. a ust. § 52, § 53 ods. 1, 2, 3 a 5, § 544 a § 588 OZ. Rozhodnutie vo vzťahu k zmluvnej pokute odôvodnil tak, že v prejednávanej veci výška zmluvnej pokuty bola dojednaná vo výške 176,81 eur za porušenie záväzku viazanosti upraveného v bode 2.5. dodatkov k zmluvám o poskytovaní verejných služieb. Porušením záväzku viazanosti v zmysle týchto dodatkov je aj porušenie povinnosti neuskutočniť žiadny taký úkon, ktorý by smeroval k ukončeniu alebo účelom ktorého by malo byť ukončenie platnosti Zmluvy/alebo Dodatku pred uplynutím doby viazanosti, bez ohľadu na to, či skutočne dôjde k ukončeniu Dodatku alebo Zmluvy. Takéto dojednanie zmluvnej pokuty priamo odporuje §44 ods. 4 zákona č. 351/2011 Z. z. o elektronických komunikáciách platného a účinného v rozhodnom období. Uvedené zákonné ustanovenie bez ohľadu na to, že žalovaná sa v dodatkoch k zmluvám zaviazala zotrvať v zmluvnom vzťahu so žalobcom po dobu 24 mesiacov, ukladalo žalobcovi povinnosť zabezpečiť, aby zmluvné podmienky a postupy pri ukončení zmluvy neodrádzali účastníka od zmeny poskytovateľa služieb. Sankcionovanie žalovanej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 53 ods. 1 Občianskeho zákonníka). Výrok o trovách konania bol odôvodnení ust. § 255 ods. 1, 2 CSP. 3. Proti tomuto rozsudku v zákonom stanovenej lehote podal odvolanie žalobca voči výroku, v ktorom bola žaloba zamietnutá. Navrhol rozsudok zmeniť tak, aby žalovaná bola zaviazaná na zaplatenie zmluvnej pokuty v dojednanej výške s príslušným úrokom z omeškania. Ako dôvod uviedol, že dojednanie zmluvnej pokuty ako tzv. zabezpečovacieho inštitútu v zmluvných vzťahoch je plne v súlade s platným právnym poriadkom SR. Znenie dohody o zmluvnej pokute uvedenej v dodatku zo dňa 22.07.2015 nie je totožné s obsahom znenia dohody o zmluvnej pokute, ktorá bola rozhodnutiami iných súdov vyhlásená za neprijateľnú zmluvnú podmienku.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Dohoda o zmluvnej pokute zodpovedá výške poskytnutej zľavy z kúpnej ceny mobilného telefónu a zohľadňuje aj časový aspekt porušenia zmluvných povinností. Dohoda o zmluvnej pokute rozlišuje kedy došlo k porušeniu zmluvných povinnosti a výška zmluvnej pokuty sa postupne znižuje v závislosti od toho, koľko celých mesiacov uplynulo od okamihu porušenia zmluvnej povinnosti. Zohľadnenie času porušenia zmluvných povinností v dohode o zmluvnej pokute má zachovať naplnenie funkcie zmluvnej pokuty, ktorou je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Žalovaná nebola žiadnym spôsobom povinná ani žalobcom nútená uzatvoriť dodatky k zmluvám. Poskytnutie zliav bolo vo vzájomnom vzťahu medzi žalobcom a žalovanou kompenzované vernosťou žalovanej ako zákazníčky.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Dojednanie zmluvnej pokuty, ako aj jej výšky nemohlo spôsobiť nerovnováhu medzi účastníkmi zmluvného vzťahu. Dôvodom uzatvorenia dodatkov bola pre žalovanú možnosť získať cenové zvýhodnenie. Žalovaná mohla platiť žalobcovi za poskytnuté služby ceny podľa cenníka služieb bez hrozby sankcie za nedodržanie zmluvných povinností, kúpiť si mobilný telefón za riadnu maloobchodnú cenu, pričom dohodnuté zmluvné pokuty neprevyšujú rozsah výhod, ktoré žalovaná na základe dodatkov získala. Vzhľadom na výhody, ktoré žalovaná na základe uzatvorenia dodatkov k zmluvám získala, je výška dohodnutých zmluvných pokút primeraná, objektívne nespôsobilá poškodiť žalovanú ako spotrebiteľa. V tejto súvislosti poukázal na rozhodnutie Najvyššieho súdu SR sp. zn. 2Cdo/172/2007 a rozsudok Krajského súdu v Trenčíne. 4. Krajský súd v Prešove (ďalej len „odvolací súd“) príslušný na rozhodnutie o odvolaní (§ 34 zákona č. 160/2015 Z. z. Civilný sporový poriadok ďalej len ,,C.s.p.“) vzhľadom na včas podané odvolanie (§ 362 ods. 1 C.s.p.) preskúmal rozhodnutie v napadnutej časti, ako aj konanie, ktoré mu predchádzalo v zmysle zásad vyplývajúcich z ust. § 378, § 379 a § 380 C.s.p., vec prejednal bez nariadenia pojednávania (§ 385 C.s.p. a contrario) a dospel k záveru, že odvolanie žalobcu nie je opodstatnené. 5. Súd prvej inštancie vychádzal zo skutkového stavu, ktorý má oporu vo vykonanom dokazovaní a vec aj správne právne posúdil. Odvolací súd si osvojuje odôvodnenie súdu prvej inštancie v celom rozsahu a na potvrdenie správnosti rozsudku a v súvislosti s odvolacími dôvodmi dopĺňa. 6. Zo Zmluvy o poskytovaní verejných služieb zo dňa XX. 7. XXXX č. D vyplýva, že žalovanej bola zapožičaná jedna mikroprocesorová SIM karta, ku ktorej bolo priradené účastnícke číslo XXXXXXXXXX a ktorých predmetom bolo poskytovanie v zmluve špecifikovaných programov a služieb. Dňa XX. 7. XXXX strany sporu uzatvorili aj Dodatok k Zmluve, na základe ktorého žalobca poskytol žalovanej mobilný telefón zn. X. R. XX T1 X.X Y. K. za kúpnu cenu vo výške 0,50 eur s tým, že žalovaná je si vedomá toho, že bežná maloobchodná cena mobilného telefónu bez zľavy z jeho spotrebiteľskej ceny s DPH, za ktorú Podnik mobilný telefón zo svojho majetku predáva, je 185 eur a toho, že táto zľava je jej poskytnutá len z dôvodu, že sa zaviazala užívať služby po dohodnutú dobu.Podľa čl. 2.2. Dodatku, žalovaná sa zaviazala, že počas doby viazanosti, bude mať na SIM karte taký účastnícky program alebo jeho variant, u ktorého je výška mesačného poplatku vrátane DPH stanovená prinajmenšom na sumu 14,99 eur. 7. V danom prípade bola medzi účastníkmi uzatvorená štandardná formulárová spotrebiteľská zmluva.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8. Základnou črtou spotrebiteľskej zmluvy je to, že je pre spotrebiteľa vopred pripravená a nie je vytvorený priestor na dojednávanie obsahu zmluvy alebo jej zmeny. Zmluvy o poskytovaní verejných služieb a ich dodatky túto charakteristiku spĺňajú. Ich súčasťou boli bez akýchkoľvek pochybností zmluvné dojednania majúce charakter všeobecných obchodných podmienok, ktoré žalovaná ovplyvniť nemohla, nakoľko boli už vopred pripravené pre veľký počet spotrebiteľov. 9. Zmluva o pripojení, ktorú žalovaná so žalobcom uzavrela patrí medzi zmluvy ktorých obsah spotrebiteľ nemôže podstatným spôsobom ovplyvniť. Nejde teda o individuálne dojednané zmluvné ustanovenia v zmysle § 53 ods. 2 Občianskeho zákonníka. Žalobca ako dodávateľ zmluvnú pokutu so žalovanou ako spotrebiteľkou osobitne nevyjednával, pretože zmluvná pokuta je súčasťou formulárovej zmluvy. Zmluva, tak dodatok sú formulárové zmluvy, kde spotrebiteľ ako účastník verejných telekomunikačných služieb cez žalobcu mal minimálnu možnosť ovplyvniť obsah zmluvných dojednaní s výnimkou uvedenia svojich údajov, výberu telefónneho programu a mobilného telefónu, pripadne iného zariadenia. Ostatné náležitosti zmluvného vzťahu boli vecou predtlače bez akejkoľvek možnosti voľby účastníka meniť zmluvné podmienky, na ktoré musel bez výhrad pristúpiť spotrebiteľ. Spotrebiteľ sa v porovnaní s dodávateľom nachádza v znevýhodnenom postavení pokiaľ ide o vyjednávaciu silu, ale aj úroveň informovanosti, a táto situácia ho vedie k pristúpeniu na podmienky vopred pripravené dodávateľ bez toho, aby mohol podstatným spôsobom ovplyvniť ich obsah. Žalovaná ako spotrebiteľ si zmluvnú pokutu osobitne nevyjednala, a teda mala len možnosť buď toto dojednanie akceptovať a podrobiť sa jeho podmienkam, alebo zmluvu o pripojení nepodpísať. 10.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článku 6 smernice za tak významnú, že sa má klásť principiálne na roveň vnútroštátnym pravidlám verejného poriadku a to v záujme vyššej kvality života. 11. Podľa ustanovenia § 53 ods. 1 veta prvá Občianskeho zákonníka (ďalej len OZ) spotrebiteľské zmluvy nesmú obsahovať ustanovenia, ktoré spôsobujú značnú nerovnováhu v právach a povinnostiach zmluvných strán v neprospech spotrebiteľa (ďalej len neprijateľná podmienka). 12. Občiansky zákonník za neprijateľnú podmienku v ustanovení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povinnostiach zmluvných strán v neprospech spotrebiteľa spája v ustanovení § 53 ods. 5 sankciu neplatnosti. 13. Dojednanie zmluvnej pokuty v dodatku k zmluve o poskytovaní verejných služieb, ktorej výška bola stanovená ako rozdiel medzi bežnou maloobchodnou cenou mobilného telefónu a kúpnou cenou, za ktorú žalobca odpredal mobilný telefón žalovanej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vyjadrujúci mesačne klesanie základu zmluvnej pokuty počas plynutia doby viazanosti do dňa prerušenia poskytnutia služieb v dôsledku nezaplatenia sumy za poskytnuté služby. 14. Odvolací súd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15. Dojednaná zmluvná pokuta je neprijateľnou zmluvnou podmienkou a podľa § 53 ods. 5 Občianskeho zákonníka je neplatná. Z neplatnej zmluvnej podmienky nevzniklo žalobcovi právo na plnenie a žalovanej povinnosť plniť. 16. Odvolací súd dodáva, že vzhľadom na charakter zmluvnej pokuty ako inštitútu zabezpečenia záväzku nemožno považovať za dôvodný argument právneho zástupcu žalobcu, že žalovaná uzatvorením dodatkov získala výhody, najmä týkajúce sa kúpnej ceny poskytnutých telekomunikačných zariadení, a preto výška dohodnutých zmluvných pokút má byť primeraná. Dohoda o cene poskytnutých telekomunikačných zariadení je ich kúpnou cenou a inštitút zmluvnej pokuty nemožno s kúpnou cenou stotožňovať. 17. Z uvedených dôvodov je rozhodnutie súdu prvej inštancie v napadnutej časti týkajúcej sa zmluvnej pokuty vecne správne, vrátane súvisiaceho výroku o trovách konania, a preto postupom podľa § 387 ods. 1 a 2 C.s.p. odvolací súd rozsudok v tejto časti ako vecne správny potvrdil. 18. O trovách odvolacieho konania rozhodol v súlade s ustanovením § 396 ods. 1 C.s.p. v spojení s ustanovením § 255 ods. 1 C.s.p. Dôvodom takéhoto rozhodnutia o trovách bola skutočnosť, že úspešnej žalovanej v súvislosti s odvolacím konaním žiadne trovy nevznikli a žalobca nebol v odvolacom konaní úspešný. 19.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https://www.kauzis.sk/judikatura/r/ECLI:SK:KSPO:2018:8317207735.1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