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3Co/83/2018 z 15. 10. 2018</w:t>
      </w:r>
    </w:p>
    <w:p>
      <w:r>
        <w:t>Rozsudok Krajského súdu Prešov z 15. októbra 2018, sp. zn. 3Co/83/2018, ECLI:SK:KSPO:2018:8317208886.1</w:t>
      </w:r>
    </w:p>
    <w:p>
      <w:r>
        <w:t>Súd: Krajský súd Prešov</w:t>
      </w:r>
    </w:p>
    <w:p>
      <w:r>
        <w:t>Spisová značka: 3Co/83/2018</w:t>
      </w:r>
    </w:p>
    <w:p>
      <w:r>
        <w:t>ECLI: ECLI:SK:KSPO:2018:8317208886.1</w:t>
      </w:r>
    </w:p>
    <w:p>
      <w:r>
        <w:t>Dátum vydania: 15. 10. 2018</w:t>
      </w:r>
    </w:p>
    <w:p>
      <w:r>
        <w:t>Forma: Rozsudok</w:t>
      </w:r>
    </w:p>
    <w:p>
      <w:r>
        <w:t>Oblasť práva: Občianske právo</w:t>
      </w:r>
    </w:p>
    <w:p>
      <w:pPr>
        <w:pStyle w:val="Heading2"/>
      </w:pPr>
      <w:r>
        <w:t>Text rozhodnutia</w:t>
      </w:r>
    </w:p>
    <w:p>
      <w:r>
        <w:t>Súd: Krajský súd Prešov Spisová značka: 3Co/83/2018 Identifikačné číslo súdneho spisu: 8317208886 Dátum vydania rozhodnutia: 16. 10. 2018 Meno a priezvisko sudcu, VSÚ: JUDr. Eva Šofranková ECLI: ECLI:SK:KSPO:2018:8317208886.1 ROZSUDOK V MENE SLOVENSKEJ REPUBLIKY Krajský súd v Prešove v senáte zloženom z predsedníčky senátu JUDr. Evy Šofrankovej a členov senátu JUDr. Antónie Kandravej a JUDr. Martina Barana v spore žalobcu: Orange Slovensko, a.s., Metodova 8, 821 08 Bratislava, zast. Bobák, Bollová a spol., s.r.o., advokátska kancelária, Dr. Vl. Clementisa 10, 821 02 Bratislava, proti žalovanému: B. Q., I.. XX.XX.XXXX, Z. T. X, XXX XX N. I. H., o zaplatenie sumy 764,89 eur s príslušenstvom, o odvolaní žalobcu proti rozsudku Okresného súdu Humenné č. k. 12Csp/204/2017-116 zo dňa 8.2.2018 takto jednohlasne r o z h o d o l : I. Potvrdzuje rozsudok vo výroku ktorým súd žalobu v prevyšujúcej časti zamietol a vo výroku o trovách konania. II. Stranám sporu náhradu trov odvolacieho konania nepriznáva. o d ô v o d n e n i e : 1. Okresný súd Humenné (ďalej len „súd prvej inštancie“) napadnutým rozsudkom rozhodol, cit.: „Žalovaný je p o v i n n ý zaplatiť žalobcovi sumu 613,64 eur spolu s úrokom z omeškania vo výške 5,00 % ročne od 03.04.2016 do zaplatenia v lehote 3 dní od právoplatnosti tohto rozsudku. V prevyšujúcej časti súd žalobu o zaplatenie sumy 151,25 eur spolu s úrokom z omeškania vo výške 5,00 % ročne od 03.04.2016 do zaplatenia z a m i e t a. Súd p r i z n á v a žalobcovi vo vzťahu k žalovanému náhradu trov konania v rozsahu 60 %, o výške ktorých bude rozhodnuté samostatným uznesením po nadobudnutí právoplatnosti tohto rozsudku“. 2. Spor právne posúdil podľa ustanovenia § 3 ods. 1, § 39, § 52 ods. 1, 2, 3,4, § 53 ods. 1, 2, §544 ods. 1, 2, § 588, §517 ods. 1, 2 Občianskeho zákonníka, § 43 ods. 1, § 44 ods. 1, 2, 4, 9, zákona č. 351/2011 Z. z. o elektronických komunikáciách. 3. Vykonaným dokazovaním mal za preukázané, že žalobca uzavrel so žalovaným zmluvy o poskytovaní verejných služieb na základe ktorých boli žalovanému poskytované dohodnuté služby a žalovaný cenu služieb podľa jednotlivých faktúr neuhradil. Súd prvej inštancie posúdil žalobu ako čiastočne dôvodnú, nakoľko sa stotožnil s názorom žalobcu, že boli poskytované služby v zmysle zmlúv a žalovaný neuhradil včas riadne faktúry v lehote splatnosti a preto uplatnený nárok v celkovej sume 613, 64 eur považoval za opodstatnený. Žalovaný tým, že nezaplatil cenu za poskytnuté služby ani v dodatočnej lehote určenej žalobcom dostal sa dňom nasledujúcim po uplynutí lehoty, teda dňom 3. 4. 2016 do omeškania. Týmto dňom vznikol žalobcovi aj nárok na úroky z omeškania z dlžnej sumy, a preto súd priznal žalobcovi okrem istiny 613,64 Eur aj úroky z omeškania v súlade s platnou právnou úpravou podľa § 517 ods. 2 Občianskeho zákonníka v spojení s nariadením vlády č. 87/1995 Z. z. vo výške 5 % ročne. Ďalej uviedol, že žalobca sa v konaní domáhal aj zaplatenia zmluvných pokút v celkovej výške 151,25 eur vyplývajúcich z dodatku uzavretého dňa 5.10.2015 k zmluve o pripojení č. F. v sume 40 eur, z dodatku uzavretého dňa 26.6.2015 k zmluve o pripojení č. F v sume 75,25 eur, a z dodatku uzavretého dňa 5.10.2015 k zmluve o pripojení F v sume 36 eur. Súd skonštatoval, že žalobca ako dodávateľ zmluvnú pokutu so žalovaným ako spotrebiteľom osobitne nevyjednával, pretože zmluvná pokuta je súčasťou formulárových všeobecných zmluvných dojednaní. Spotrebiteľ sa v porovnaní s dodávateľom nachádzal v znevýhodnenom postavení, pokiaľ ide o vyjednávaciu silu, ale aj úroveň informovanosti a táto situácia ho viedla k pristúpeniu na podmienky vopred dodávateľom pripravené bez toho aby mohol podstatným spôsobom ovplyvniť ich obsah. Žalovaný ako spotrebiteľ si zmluvnú pokutu osobitne nevyjednal vzhľadom na ich splynutie s ostatnými štandardnými podmienkami; mohol len zmluvu ako celok odmietnuť alebo podrobiť sa všetkým podmienkam. Základným princípom spotrebiteľských zmlúv je, že nesmú obsahovať neprijateľnú podmienku, teda také zmluvné dojednanie, ktoré spôsobuje značnú nerovnováhu v právach a povinnostiach zmluvných strán v neprospech spotrebiteľa a to pod sankciou absolútnej neplatnosti takejto podmienky. Zmluvné dojednanie týkajúce sa zmluvnej pokuty považuje súd za neprijateľné zmluvné dojednanie, ktoré spôsobuje nerovnováhu v právach a povinnostiach zmluvných strán v neprospech spotrebiteľa. Poukázal na právny názor vyjadrený v rozsudku Krajského súdu v Prešove spisová značka 7Co36/2015. Ak teda odvodzuje žalobca ako dodávateľ svoj nárok na zmluvnú pokutu zo zmluvnej podmienky, ktorá nebola individuálne dohodnutá spôsobujúca značnú nerovnováhu v právach a povinnostiach zmluvných strán na úkor spotrebiteľa, t. j. zo zmluvnej podmienky ktorá je neplatná, nemožno žalobcovi priznať plnenie z takejto neplatne dojednanej zmluvnej podmienky. Preto súd žalobu v časti o zaplatenie zmluvnej pokuty v sume 151,25 eur s príslušenstvom zamietol. O trovách konania súd rozhodol podľa § 255 ods. 1, 2, § 262 ods. 1 Civilného sporového poriadku (ďalej len CSP). 4. Proti tomuto rozsudku podal v zákonom stanovenej lehote odvolanie žalobca, a to proti výroku o zamietnutí žaloby v prevyšujúcej časti a výroku o trovách konania. Uviedol, že dojednanie zmluvnej pokuty ako tzv. zabezpečovacieho inštitútu v zmluvných vzťahoch je plne v súlade s platným právnym poriadkom Slovenskej republiky. V minulosti niektoré súdy vyhodnotili dohodu o zmluvnej pokute v dodatku zmluvy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mobilného telefónu a dohoda o zmluvnej pokute zohľadňuje časový aspekt porušenia zmluvných povinností. Žalobca jasne a zrozumiteľne uviedol, že pri uzavretí dodatku poskytol žalovanému ako účastníkovi telekomunikačnej služby zvýhodnenie spočívajúce v poskytnutí zľavy z hodnoty mobilného telefónu. Žalovaný mal možnosť voľby, či si kúpi mobilný telefón za riadnu maloobchodnú cenu bez akýchkoľvek ďalších záväzkov, alebo si kúpi mobilný telefón za zníženú cenu, teda so zľavou z kúpnej ceny na základe dodatku a po dohodnutú dobu viazanosti zotrvá v zmluvnom vzťahu so žalobcom ako aktívny užívateľ služieb a bude platiť riadne a včas ceny za poskytnuté telekomunikačné služby. V dodatku, z ktorého nárok na zaplatenie zmluvnej pokuty si žalobca v tomto konaní uplatňuje, je časový aspekt porušenia zmluvných povinností zohľadnený. Dohoda o zmluvnej pokute rozlišuje, či došlo k porušeniu zmluvných povinností po uzavretí dodatku alebo pred uplynutím dohodnutej doby viazanosti. Zohľadnenie času porušenia zmluvných povinností v dohode o zmluvnej pokute má zachovať naplnenie funkcie zmluvnej pokuty, ktorou je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Žalovaný nebol žiadnym spôsobom povinný, ani žalobcom nútený uzatvoriť dodatok k zmluve o pripojení. Poskytnutie mobilného telefónu za zľavnenú cenu bolo vo vzájomnom vzťahu medzi žalobcom a žalovaným kompenzované vernosťou žalovaného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Dojednanie zmluvnej pokuty, ako aj jej výšky nemohlo spôsobiť nerovnováhu medzi účastníkmi zmluvného vzťahu. Dôvodom uzatvorenia dodatkov bolo pre žalovaného možnosť získať za výhodnú cenu mobilný telefón, za ktorý by v prípade kúpy v rámci maloobchodných cien musel zaplatiť omnoho vyššiu cenu. Žalobca si dohodnuté zmluvné povinnosti riadne plnil a žalovaný si svoje zmluvné povinnosti neplnil. Vzhľadom na výhody, ktoré žalovaný získal, je výška dohodnutej zmluvnej pokuty primeraná, objektívne nespôsobilá potvrdiť žalovaného ako spotrebiteľa. Poukázal na rozhodnutie Najvyššieho súdu sp. zn. 2Cdo/172/2007, podľa ktorého primeranosť výšky zmluvnej pokuty treba posúdiť v každom prípade individuálne, vzhľadom na všetky okolnosti daného prípadu. Navrhol, aby odvolací súd zmenil rozhodnutie súdu prvej inštancie v odvolaním napadnutej časti tak, že zaviaže žalovaného na zaplatenie sumy 151,25 Eur s úrokom z omeškania vo výške 5 % ročne zo sumy 151,25 Eur od 03.04.2016 do zaplatenia a prizná žalobcovi náhradu trov konania. 5. Žalovaný sa k odvolaniu žalobcu nevyjadril. 6. Krajský súd v Prešove ako súd odvolací (§ 34 CSP) po zistení, že odvolanie bolo podané v zákonom stanovenej lehote (§ 362 ods. 1 CSP), oprávnenou osobou (§ 359 CSP) proti rozhodnutiu, proti ktorému je odvolanie prípustné (§ 355 CSP), preskúmal rozhodnutie v jeho napadnutej časti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7.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Nakoľko žalobca napadol rozsudok len v rozsahu zamietnutej časti a vo výroku o trovách konania, odvolací súd nemohol podrobiť súdnemu prieskumu prvý výrok rozsudku, ktorým bolo žalovanému uložená povinnosť uhradiť žalobcovi sumu vo výške 613,64 eur s príslušenstvom. 8.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9. V tejto súvislosti je právne významné ustanovenie § 220 ods. 2 CSP, podľa ktorého v odôvodnení rozsudku súd uvedie, čoho sa žalobca domáhal, aké skutočnosti tvrdil, aké dôkazy označil a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10. Odvolací súd považuje rozsudok súdu prvej inštancie v napadnutom zamietavom výroku za vecne správny. Vo vzťahu k odvolacím námietkam žalobcu a na zvýraznenie správnosti napadnutého rozsudku sa dopĺňa nasledovné. 11. Podľa § 544 ods. 1 Občianskeho zákonníka, ak si strany dohodnú pre prípad porušenia zmluvných povinností zmluvnú pokutu, je účastník, ktorý túto povinnosť poruší, povinný pokutu zaplatiť, i keď oprávnenému účastníkovi porušením povinnosti nevznikne škoda. 12. Podľa § 544 ods. 2 Občianskeho zákonníka, zmluvnú pokutu je možné dojednať len písomne a v dojednaní musí byť určená výška pokuty alebo spôsob jej určenia. 13. Podľa článku 6 Smernice Rady č. 93/13/EHS z 05.04.1993, o nekalých podmienkach v spotrebiteľských zmluvách členské štáty zabezpečia, aby nekalé podmienky použité v zmluvách uzavretých so spotrebiteľom zo strany predajcu alebo dodávateľa podľa ich vnútroštátneho práva, neboli záväzné pre spotrebiteľa a aby zmluva bola podľa týchto podmienok naďalej záväzná pre strany, ak je jej ďalšia existencia možná bez nekalých podmienok. 14.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15. Podľa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16. Podľa § 53 ods. 5 Občianskeho zákonníka, neprijateľné podmienky upravené v spotrebiteľských zmluvách sú neplatné. 17. Je nepochybné, že zmluva o poskytovaní verejných služieb č. F zo dňa 05. 10. XXXX, F zo dňa 26. 06. 2015 a F zo dňa 05. 10. 2015 uzatvorená medzi žalobcom a žalovaným je štandardnou formulárovou spotrebiteľskou zmluvou, kde žalobca vystupoval v postavení dodávateľa, pretože pri uzatváraní spotrebiteľskej zmluvy konal v rámci predmetu svojej obchodnej alebo inej podnikateľskej činnosti a žalovaný je spotrebiteľom, keďže pri uzatváraní a plnení spotrebiteľskej zmluvy nekonal v rámci predmetu svojej obchodnej činnosti alebo inej podnikateľskej činnosti. Z uvedeného je zrejmé, že na predmetnú zmluvu je nutné aplikovať ustanovenia Občianskeho zákonníka o spotrebiteľských zmluvách. 18.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19.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 § 3 ods. 1 Občianskeho zákonníka. Vychádzajúc z tohto ustanovenia výkon práv a povinností vyplývajúcich z občianskoprávnych vzťahov nesmie bez právneho dôvodu zasahovať do práv a oprávnených záujmov iných a nesmie byť v rozpore s dobrými mravmi. Pre posúdenie dojednania zmluvnej pokuty ako zmluvnej podmienky v spotrebiteľskej zmluve z hľadiska jej neprijateľnosti nie je podstatné, či reálne dôjde k porušeniu povinnosti. 20. Dojednanie zmluvnej pokuty v dodatkoch k zmluvám o poskytovaní verejných služieb, ktorých výška bola stanovená ako rozdiel medzi bežnou maloobchodnou cenou mobilného telefónu a kúpnou cenou, za ktorú žalobca odpredal mobilný telefón žalovanému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21. Odvolací súd tiež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22.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23. Dojednaná zmluvná pokuta je neprijateľnou zmluvnou podmienkou a podľa § 53 ods. 5 Občianskeho zákonníka je neplatná. Z neplatnej zmluvnej podmienky nevzniklo žalobcovi právo na plnenie a žalovanému povinnosť plniť. 24.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OZ). 25. Súd prvej inštancie svoje rozhodnutie riadne a v úplnosti odôvodnil, je potrebné uviesť, že požiadavka na riadne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26. Súd prvej inštancie vysvetlil, z akých dôvodov žalobe vyhovel, z akých dôvodov žalobu v prevyšujúcej časti zamietol, odôvodnenie jeho rozhodnutia zodpovedá kritériám odôvodnenia, ktoré sú upravené v § 220 ods. 2 CSP. Nie je možné konštatovať, že by rozhodovacím procesom došlo k odňatiu možnosti žalobcu konať pred súdom a k porušeniu práva na spravodlivý súdny proces. Za odňatie možnosti konať pred súdom a za porušenie práva na spravodlivý súdny proces nie je možné považovať to, ak súd prvej inštancie neodôvodní svoje rozhodnutie podľa predstáv odvolateľa. 27. Odvolací súd preto napadnutý rozsudok súdu prvej inštancie ako vecne správny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sp.zn. II.ÚS 78/05). 28. Rozhodnutiu súdu prvej inštancie vo veci samej zodpovedá aj súvisiaci výrok o trovách konania, ktorý odvolací súd podľa ustanovenia § 387 ods. 1 a 2 CSP, stotožňujúc sa s dôvodmi v rozhodnutí o trovách konania, rovnako ako vecne správny potvrdil. 29. O trovách odvolacieho konania bolo rozhodnuté podľa § 396 ods. 1 CSP v spojení s § 255 ods. 1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30.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https://www.kauzis.sk/judikatura/r/ECLI:SK:KSPO:2018:8317208886.1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