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23Co/81/2018 z 24. 10. 2018</w:t>
      </w:r>
    </w:p>
    <w:p>
      <w:r>
        <w:t>Uznesenie Krajského súdu Prešov z 24. októbra 2018, sp. zn. 23Co/81/2018, ECLI:SK:KSPO:2018:8317208909.1</w:t>
      </w:r>
    </w:p>
    <w:p>
      <w:r>
        <w:t>Súd: Krajský súd Prešov</w:t>
      </w:r>
    </w:p>
    <w:p>
      <w:r>
        <w:t>Spisová značka: 23Co/81/2018</w:t>
      </w:r>
    </w:p>
    <w:p>
      <w:r>
        <w:t>ECLI: ECLI:SK:KSPO:2018:8317208909.1</w:t>
      </w:r>
    </w:p>
    <w:p>
      <w:r>
        <w:t>Dátum vydania: 24. 10.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23Co/81/2018 Identifikačné číslo súdneho spisu: 8317208909 Dátum vydania rozhodnutia: 25. 10. 2018 Meno a priezvisko sudcu, VSÚ: Mgr. Miloš Kolek ECLI: ECLI:SK:KSPO:2018:8317208909.1 Uznesenie Krajský súd v Prešove v senáte zloženom z predsedu senátu Mgr. Miloša Koleka a členov senátu JUDr. Mariany Muránskej a JUDr. Daniely Babinovej v spore žalobcu: KRUK Česká a Slovenská republika, s.r.o., so sídlom Československé armády 954/7, 500 03 Hradec Králové, Česká republika, IČO: 24 785 199, zastúpeného Advokátskou kanceláriou Gallo s.r.o., so sídlom Jilemnického 30, 036 01 Martin, IČO: 36715352 proti žalovanému: S. C., nar. XX.XX.XXXX, bytom XXX XX R. XXX, o späťvzatí žaloby žalobcom takto r o z h o d o l : Pripúšťa späťvzatie návrhu na začatie konania. Zrušuje rozsudok Okresného súdu Humenné č.k. 7Csp/178/2017-36 a konanie zastavuje. Žalovaný nemá nárok na náhradu trov konania. o d ô v o d n e n i e : 1. V uvedenej právnej veci súd prvej inštancie rozsudkom č.k. 7Csp/178/2017-36 zamietol žalobu žalobcu, žalovanej náhradu trov konania nepriznal. Žalobca po doručení tohto rozsudku, avšak predtým ako rozsudok nadobudol právoplatnosť, podaním doručeným súdu prvej inštancie dňa 23.04.2018 zobral žalobu v celom rozsahu späť. Dôvod späťvzatia neuviedol. 2. Späťvzatie bolo doručené žalovanej na vyjadrenie, táto nevyjadrila svoj nesúhlas so späťvzatím. 3. Podľa § 370 ods. 1 - 3 CSP: (1) Ak je žaloba vzatá späť po rozhodnutí súdu prvej inštancie, ale skôr, ako rozhodnutie nadobudlo právoplatnosť, odvolací súd rozhodne o pripustení späťvzatia. (2) Súd späťvzatie žaloby nepripustí, ak s tým protistrana z vážnych dôvodov nesúhlasí. Ak späťvzatie žaloby pripustí, odvolací súd zruší rozhodnutie súdu prvej inštancie a konanie zastaví. (3) Ak je žaloba vzatá späť sčasti, použijú sa ustanovenia predchádzajúcich odsekov primerane. 4. Odvolací súd v danej veci koná podľa § 370 CSP, keďže bola žaloba vzatá späť po tom, ako rozhodol súd prvej inštancie, ale jeho rozhodnutie nie je dosiaľ právoplatné. Odvolací súd na základe späťvzatia žaloby rozhodol o pripustení späťvzatia žaloby. Žalovaná nevyjadrila nesúhlas so späťvzatím, a preto nie je dôvod späťvzatie nepripustiť. Keďže späťvzatie návrhu bolo pripustené, odvolací súd zrušil rozhodnutie súdu prvej inštancie a konanie zastavil. 5. Zároveň odvolací súd podľa § 396 ods. 1 CSP, § 262 ods. 1 CSP a § 256 ods. 1 CSP rozhodol aj o trovách celého konania. Žalobca späťvzatím zavinil zastavenie konania, právo na náhradu trov konania má teda žalovaná v súlade s § 256 ods. 1 CSP. Žalovanej však žiadne trovy konania nevznikli, a preto odvolací súd o trovách konania rozhodol tak, že žalovaná nemá nárok na náhradu trov konania. 6. Toto rozhodnutie bolo prijaté senátom Krajského súdu v Prešove v pomere hlasov 3 : 0 (§ 3 ods. 9 zák. č. 757/2004 Z.z. o súdoch). Poučenie: Proti tomuto uzneseniu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https://www.kauzis.sk/judikatura/r/ECLI:SK:KSPO:2018:8317208909.1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