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3CoP/18/2018 z 15. 10. 2018</w:t>
      </w:r>
    </w:p>
    <w:p>
      <w:r>
        <w:t>Rozsudok Krajského súdu Prešov z 15. októbra 2018, sp. zn. 3CoP/18/2018, ECLI:SK:KSPO:2018:8317210029.1</w:t>
      </w:r>
    </w:p>
    <w:p>
      <w:r>
        <w:t>Súd: Krajský súd Prešov</w:t>
      </w:r>
    </w:p>
    <w:p>
      <w:r>
        <w:t>Spisová značka: 3CoP/18/2018</w:t>
      </w:r>
    </w:p>
    <w:p>
      <w:r>
        <w:t>ECLI: ECLI:SK:KSPO:2018:8317210029.1</w:t>
      </w:r>
    </w:p>
    <w:p>
      <w:r>
        <w:t>Dátum vydania: 15. 10. 2018</w:t>
      </w:r>
    </w:p>
    <w:p>
      <w:r>
        <w:t>Forma: Rozsudok</w:t>
      </w:r>
    </w:p>
    <w:p>
      <w:r>
        <w:t>Oblasť práva: Rodinné právo</w:t>
      </w:r>
    </w:p>
    <w:p>
      <w:pPr>
        <w:pStyle w:val="Heading2"/>
      </w:pPr>
      <w:r>
        <w:t>Text rozhodnutia</w:t>
      </w:r>
    </w:p>
    <w:p>
      <w:r>
        <w:t>Súd: Krajský súd Prešov Spisová značka: 3CoP/18/2018 Identifikačné číslo súdneho spisu: 8317210029 Dátum vydania rozhodnutia: 16. 10. 2018 Meno a priezvisko sudcu, VSÚ: JUDr. Eva Šofranková ECLI: ECLI:SK:KSPO:2018:8317210029.1 ROZSUDOK V MENE SLOVENSKEJ REPUBLIKY Krajský súd v Prešove v senáte zloženom z predsedníčky senátu JUDr. Evy Šofrankovej a členov senátu JUDr. Antónie Kandravej a JUDr. Martina Barana v právnej veci navrhovateľa: G. Ž., L.. XX.XX.XXXX, J. Y. XXX/XX,XXX XX T. L. Q., proti osobám povinným z vyživovacej povinnosti - matke: W. Ž., L.. XX.XX.XXXX, P. J. G. J. X, E. Š., adresa na doručovanie: D. XX, XXX XX G., otcovi: E. Ž., L.. XX.XX.XXXX, P. J. G. J.M. X, XXX XX E. Š., o určenie výživného na plnoleté dieťa, o odvolaní matky navrhovateľa proti rozsudku Okresného súdu Humenné, č. k. 7Pc/32/2017-47 zo dňa 28. 05. 2018 takto jednohlasne r o z h o d o l : I. P o t v r d z u j e rozsudok vo výroku o zvýšení výživného zo strany matky navrhovateľa, o dlžnom výživnom zo strany matky navrhovateľa a vo výroku o trovách konania. II. Žiaden z účastníkov nemá nárok na náhradu trov odvolacieho konania. o d ô v o d n e n i e : 1. Okresný súd Humenné (ďalej len „súd prvej inštancie“) napadnutým rozsudkom vyslovil, cit.: „Súd mení rozsudok Okresného súdu Prešov č.k. 24P/280/2012-43 zo dňa 21.01.2013 v spojení s dopĺňacím rozsudkom č.k. 24P/280/2012-64 zo dňa 19.07.2013 tak, že matka navrhovateľa W. X., nar. XX.XX.XXXX a otec navrhovateľa E. X., nar. XX.XX.XXXX, sa zaväzujú prispievať na výživu navrhovateľa G. X., nar. XX.XX.XXXX, každý z nich sumou 70,- eur mesačne, ktoré vždy budú platiť do 15. dňa v mesiaci vopred k rukám navrhovateľa počnúc dňom 24.11.2017. Zameškané výživné za obdobie 24.11.2017 do 24.05.2018 vo výške 350,52 eur sa povoľuje matke navrhovateľa splácať pravidelnými mesačnými splátkami vo výške 30,- eur splatnými spolu s bežným výživným počnúc mesiacom nasledujúcim po právoplatnosti tohto rozsudku. Zameškané výživné za obdobie 24.11.2017 do 24.05.2018 vo výške 350,52 eur je otec navrhovateľa povinný zaplatiť navrhovateľovi spolu s prvým bežným výživným. Návrh vo zvyšnej časti zamieta“. 2. Rozhodnutie právne odôvodnil ust. § 62 ods. 1, 2, 3, 4, § 75 ods. 1, § 77 ods. 1, § 78 ods. 1 zákona č. 36/2005 Z. z. o rodine a o zmene a doplnení niektorých zákonov (ďalej len „Zákon o rodine“). 3. Vychádzal zo zistenia, že navrhovateľ sa v predmetom konaní domáhal zvýšenia vyživovacej povinnosti zo strany matky i otca, u každého z nich na sumu 100 Eur mesačne s účinnosťou od podania návrhu. Svoj návrh odôvodnil tým, že rozsudkom Okresného súdu Prešov, sp. zn. 24Nc/564/2001 zo dňa 15. 05. 2001 bola u neho nariadená ústavná starostlivosť. Od tej doby bol v starostlivosti profesionálnych rodičov Vitkovičových, u ktorých žil 17 rokov v mieste ich bydliska. Manželia E. sú zamestnancami Detského domova vo D. a po ukončení ústavnej starostlivosti, navrhovateľ ostal žiť u nich, nakoľko jeho rodičia ani nikto z príbuzných sa o navrhovateľa za celé roky nezaujímal, nemal kam ísť. Navrhovateľ je študentom, nemá žiaden príjem a je finančne úplné odkázaný na manželov E.. 4. Vykonaným dokazovaním mal súd prvej inštancie za preukázané, že rozsudkom Okresného súdu Prešov zo dňa 21. 01. 2013, č. k. 24P/280/2012-43 v spojení s dopĺňacím rozsudkom, č. k. 24P/280/2012-64 bola rodičom navrhovateľa určená vyživovacia povinnosť prispievať na syna sumou 30 % zo sumy životného minima na neplnoleté zaopatrené dieťa podľa osobitného zákona mesačne s povinnosťou rodičov platiť výživné vždy k 15.dňu v mesiaci vopred na účet Detského domova vo D. počnúc právoplatnosťou rozsudku. Citovaný rozsudok nadobudol právoplatnosť 22. 10. 2013. V čase určenia vyživovacej povinnosti boli obidvaja rodičia navrhovateľa nezamestnaný. V súčasnosti matka navrhovateľa je od 12. 11. 2015 zamestnaná v spoločnosti T. G. R. s. r. o. s výškou hrubého mesačného príjmu 600 Eur. Otec navrhovateľa je od 01. 05. 2016 zamestnancom G. E. E. s výškou hrubého mesačného príjmu cca 580 - 590 Eur. Navrhovateľ je študentom X.ročníka K.. a pripravuje sa na výkon svojho budúceho povolania. Keďže je študentom dennej formy štúdia, to mu bráni v tom, aby sa popri škole zamestnal a takýmto spôsobom si zabezpečil dostatok finančných prostriedkov na uspokojovanie svojich bežných každodenných potrieb. V súčasnosti žije u manželov E., u ktorých bol do nadobudnutia plnoletosti ako u profesionálnych rodičov, a nemá žiaden príjem. Na strane rodičov navrhovateľa od doby poslednej úpravy výživného došlo k zmene majetkových pomerov. V súčasnosti sú obaja rodičia navrhovateľa zamestnaní a výška ich hrubého príjmu zo zamestnania predstavuje cca 600 Eur. Vzhľadom na osobné, majetkové pomery rodičov navrhovateľa súd dospel k záveru, že odo dňa podania návrhu na určenie výživného je v možnostiach a schopnostiach oboch rodičov platiť výživné na navrhovateľa sumou každý z nich po 70 Eur mesačne, ktorá výška výživného je aj v súlade s odôvodnenými potrebami navrhovateľa. Súd preto zaviazal rodičov navrhovateľa prispievať na jeho výživu sumou 70 Eur mesačne od podania návrhu na súde, t. j. od 24. 11. 2017, nakoľko pri určení výživného na plnoletú osobu je tento nárok možno priznať až odo dňa jeho uplatnenia na súde. Za obdobie od 24. 11. 2017 do 24. 05. 2018 každému z rodičov vznikol dlh na výživnom v sume 350,52 Eur a súd vzhľadom na výšku dlhu povolil matke navrhovateľa tento dlh splácať pravidelnými splátkami po 30 Eur mesačne splatnými spolu s bežným výživným a otcovi navrhovateľa uložil povinnosť dlh zaplatiť jednorazovo spolu s bežným výživným. 5. Proti výroku o zvýšení výživného podala v zákonom stanovenej lehote odvolanie matka navrhovateľa. Uviedla, že nesúhlasí s rozhodnutím súdu, nakoľko vo svojej výpovedi uviedla, že pracuje v spoločnosti T.. s. r. o. od 12. 11. 2015 s čistým mesačným príjmom 450 Eur, z ktorého musí hradiť nájomné 280 Eur, ako aj výživné na dcéru vo výške 50 Eur mesačne. Preto nie je možné, aby na výživu syna prispievala ďalšou sumou 100 Eur mesačne. Po odrátaní všetkých výdavkov z čistého príjmu jej zostane 20 Eur mesačne, čím sa dostane pod životné minimum. Keďže navrhovateľ je už študentom X.ročníka, nič mu nebráni po skončení štúdia (XX. XX. XXXX) zamestnať sa, čím by sa stal sebestačným. Pri osobnom stretnutí so synom jej neposkytol svoje telefónne číslo pre osobný kontakt, napriek tomu si zistila jeho kontakt, ale navrhovateľ na sms správy nereagoval. Na záver uviedla, že súhlasí, aby navrhovateľ v budúcnosti býval u nej v G., kde by mu pomohla zamestnať sa, čím by sa zlepšila jeho životná úroveň. Navrhla, aby odvolací súd prehodnotil rozsudok súdu prvej inštancie a rozhodol tak, aby to bolo pre navrhovateľa výhodnejšie. 6. K odvolaniu matky sa vyjadril navrhovateľ s tým, že matka na pojednávaní súhlasila so sumou výživného 70 Eur mesačne. Aj keď ukončil D., môže vykonávať len pomocné práce, nehodnotené finančne vysoko pre svoj zlý zdravotný stav. Navrhol, aby odvolací súd napadnutý rozsudok potvrdil. 7. Krajský súd v Prešove (ďalej len „odvolací súd“) príslušný na odvolanie podľa § 34 zákona č. 160/2015 Z. z. Civilný sporový poriadok, ďalej len „CSP“) preskúmal rozsudok v jeho napadnutej časti, ako aj konanie, ktoré mu predchádzalo v zmysle zásad vyplývajúcich z ust. § 379 CSP a nasl. a zistil, že odvolanie matky nie je dôvodné. 8. Súd prvej inštancie mal dostatočným spôsobom osvedčené okolnosti dôležité pre rozhodnutie o návrhu navrhovateľa, skutočný stav zistený v primeranom rozsahu, vec správne právne posúdil a správne vo veci rozhodol. 9. Odvolací súd sa v celom rozsahu stotožňuje so závermi súdu prvej inštancie, na ktoré poukazuje a na zdôraznenie správnosti rozhodnutia súdu prvej inštancie, ako aj k odvolacím námietkam matky uvádza nasledovné: 10. Z obsahu spisu vyplýva, že rozsudkom Okresného súdu Prešov zo dňa 15. 05. 2001, sp. zn. 24Nc/564/2001, ktorý nadobudol právoplatnosť 15. 06. 2001 bola u navrhovateľa nariadená ústavná starostlivosť. K poslednej úprave výživného zo strany rodičov navrhovateľa došlo rozsudkom Okresného súdu Prešov zo dňa 21. 01. 2013, č. k. 24P/280/2012-43 v spojení s dopĺňacím rozsudkom zo dňa 19. 07. 2013, č. k. 24P/280/2012-64 (právoplatný dňa 22. 10. 2013). Citovaným rozsudkom bolo rozvedené manželstvo rodičov navrhovateľa, zároveň bola určená povinnosť každému z rodičov prispievať na výživu vtedy mal. navrhovateľa, ako aj na mal. I., nar. XX. XX. XXXX a na mal. E., nar. XX. XX. XXXX, na každé dieťa sumou vo výške 30 % zo sumy životného minima na neplnoleté nezaopatrené dieťa, alebo na nezaopatrené dieťa podľa osobitného zákona s povinnosťou rodičov platiť výživné do 15.dňa v mesiaci vopred na účet Detského domova vo D. počnúc právoplatnosťou rozsudku, opakovane do budúcna. V čase poslednej úpravy výživného matka navrhovateľa nemala vlastné bývanie, poberala dávku v hmotnej núdzi vo výške 62,50 Eur mesačne a výživné na mal. deti neplatila. Na pojednávaní nariadenom na deň 28. 05. 2018 matka súhlasila s výškou výživného pre navrhovateľa sumou 70 Eur mesačne. Uviedla, že je čistý mesačný príjem zo zamestnania predstavuje 450 Eur, z ktorého uhrádza nájomné 280 Eur a platí výživné na dcéru 50 Eur mesačne. Navrhla, aby dlžné výživné mohla splácať formou mesačných splátok popri bežnom výživnom vo výške 30 Eur mesačne. 11. Podľa ustanovenia § 62 odsek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12. Podľa ustanovenia § 75 odsek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odseku 2, výživné nemožno priznať, ak by to bolo v rozpore s dobrými mravmi; to neplatí, ak ide o výživné pre maloleté dieťa. 13. Podľa ustanovenia § 78 odsek 1 Zákona o rodine, dohody a súdne rozhodnutia o výživnom možno zmeniť, ak sa zmenia pomery. Okrem výživného pre maloleté dieťa je zmena alebo zrušenie výživného možné len na návrh. 14. Odôvodnenými potrebami pri určovaní výšky výživného sú nielen základné a najnutnejšie hmotné potreby pre život človeka ako jedlo, ošatenie, obuv, ale aj ďalšie potreby dôležité pre vývoj a všestranný rozvoj osobnosti, rovnako sem patria aj náhodné výdavky spojené napr. so zdravotným stavom alebo s koníčkami dieťaťa. Miera odôvodnených potrieb je rôzna a je závislá od veku, fyzickej a duševnej vyspelosti, zdravotného stavu, a pod.. Všeobecne platí, že výživné by nemalo byť určené tak, aby viedlo k existenčným problémom povinného rodiča a jeho snahe z toho dôvodu sa vyhnúť plneniu tejto povinnosti. 15. Určenie výšky vyživovacej povinnosti vychádza zo skutočnosti, že obaja rodičia prispievajú na výživu svojich detí podľa svojich schopností, možností a majetkových pomerov a že dieťa má právo podieľať sa na životnej úrovni rodičov. Z uvedeného je zrejmé, že vyživovaciu povinnosť voči dieťaťu majú obaja rodičia dieťaťa, pričom platí, že súd individuálne skúma schopnosti, možnosti a majetkové pomery každého z rodičov. Dôležité je upozorniť na skutočnosť, že pod pojmom „svojich schopností a možností“ sa nerozumie len čistý priemerný mesačný príjem rodiča (mzda a ostatné príjmy za predchádzajúci kalendárny rok), ale súd komplexne posudzuje schopnosti a možnosti rodiča. Je tomu tak z dôvodu, aby sa rodič nemohol zbavovať (prípadne znižovať) vyživovacej povinnosti voči dieťaťu napríklad tým, že prijme finančne nevýhodnejšie zamestnanie alebo sa stane dobrovoľne nezamestnaným, prípadne sa zbavuje svojho majetku. 16. Od poslednej úpravy výživného došlo k zmene pomerov na strane navrhovateľa, ako aj na strane jeho rodičov, ako osôb povinných platiť výživné. Navrhovateľ v čase podania návrhu o zvýšenie výživného bol študentom X.ročníka G.. so zameraním na pomocné práce v záhradníctve a aranžovaní, remeselné práce. Počas štúdia si nemohol brigádnicky privyrábať, keďže strednú školu navštevoval formou denného štúdia. Ako vyplýva z rozhodnutia Prešovského samosprávneho kraja, odbor sociálny, rozhodnutím zo dňa 27. 10. 2010, sp. zn. XXXX/XXXXXOPRO-XXX v zmysle § 106 ods. 8 zákona o sociálnych služieb bolo začaté konanie vo veci odkázanosti na sociálnu službu s tým, že navrhovateľ je odkázaný na VI.stupeň odkázanosti fyzickej osoby na pomoc inej fyzickej osoby. Navrhovateľ vzhľadom na svoj zdravotný stav nie je schopný sám vykonávať sebaobslužné úkony, u navrhovateľa je deficit jemnej a hrubej motoriky, a preto je odkázaný na nepretržitý dohľad pri väčšine činnosti. 17. Zmena pomerov od poslednej úpravy výživného na strane matky navrhovateľa spočíva v tom, že sa zamestnala. Matka navrhovateľa pracuje v spoločnosti T.. s. r. o. s čistým mesačným príjmom 450 Eur. Okrem vyživovacej povinnosti k navrhovateľovi má vyživovaciu povinnosť aj k dcére vo výške 50 Eur mesačne. Okrem výživného matka tiež uhrádza náklady na bývanie, ktoré podľa jej tvrdenia predstavujú 280 Eur mesačne, pričom svoje tvrdenie žiadnym listinným dôkazom nepreukázala. 18. Vychádzajúc z uvedeného je dôvodný záver, že od poslednej úpravy výživného došlo k výraznej zmene na strane navrhovateľa, ale aj na strane matky navrhovateľa, ktorá od poslednej úpravy výživného sa riadne zamestnala, má príjem a znížil sa aj jej počet vyživovacích povinností. Výška súdom prvej inštancie určeného výživného je adekvátna vzhľadom na odôvodnené potreby navrhovateľa a na možnosti a schopnosti matky navrhovateľa bez toho, aby bola ohrozená výživa ďalšieho dieťaťa voči ktorému má matka vyživovaciu povinnosť. Výška výživného je plne súladná z hľadiskami, ktoré sú uvedené v § 75 ods. 1 veta prvá Zákona o rodine. Vzhľadom na preukázaný príjem matky v súčasnosti, správne postupoval súd prvej inštancie, ak uzavrel, že je v schopnostiach a možnostiach matky prispievať na výživu svojmu synovi výškou 70 Eur mesačne. 19. Vzhľadom na vykonané dokazovanie a zistený skutočný stav veci, považuje odvolací súd napadnuté rozhodnutie za správne a v zmysle ust. § 387 ods. 1 a 2 CSP rozhodnutie v napadnutom rozsahu ako vecne správne potvrdil. 20. Žiaden z účastníkov nemá nárok na náhradu trov odvolacieho konania v zmysle § 52 CMP. 21. Rozhodnutie prijal senát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https://www.kauzis.sk/judikatura/r/ECLI:SK:KSPO:2018:8317210029.1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