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6Co/54/2018 z 28. 1. 2019</w:t>
      </w:r>
    </w:p>
    <w:p>
      <w:r>
        <w:t>Rozsudok Krajského súdu Prešov z 28. januára 2019, sp. zn. 6Co/54/2018, ECLI:SK:KSPO:2019:8317207884.1</w:t>
      </w:r>
    </w:p>
    <w:p>
      <w:r>
        <w:t>Súd: Krajský súd Prešov</w:t>
      </w:r>
    </w:p>
    <w:p>
      <w:r>
        <w:t>Spisová značka: 6Co/54/2018</w:t>
      </w:r>
    </w:p>
    <w:p>
      <w:r>
        <w:t>ECLI: ECLI:SK:KSPO:2019:8317207884.1</w:t>
      </w:r>
    </w:p>
    <w:p>
      <w:r>
        <w:t>Dátum vydania: 28. 1. 2019</w:t>
      </w:r>
    </w:p>
    <w:p>
      <w:r>
        <w:t>Forma: Rozsudok</w:t>
      </w:r>
    </w:p>
    <w:p>
      <w:r>
        <w:t>Oblasť práva: Občianske právo</w:t>
      </w:r>
    </w:p>
    <w:p>
      <w:pPr>
        <w:pStyle w:val="Heading2"/>
      </w:pPr>
      <w:r>
        <w:t>Text rozhodnutia</w:t>
      </w:r>
    </w:p>
    <w:p>
      <w:r>
        <w:t>Súd: Krajský súd Prešov Spisová značka: 6Co/54/2018 Identifikačné číslo súdneho spisu: 8317207884 Dátum vydania rozhodnutia: 29. 01. 2019 Meno a priezvisko sudcu, VSÚ: JUDr. Peter Straka ECLI: ECLI:SK:KSPO:2019:8317207884.1 ROZSUDOK V MENE SLOVENSKEJ REPUBLIKY Krajský súd v Prešove v senáte zloženom z predsedu senátu JUDr. Petra Straku a členov senátu JUDr. Michala Boroňa a JUDr. Viery Kandrikovej v spore žalobcu: Prima banka Slovensko, a.s., so sídlom Hodžova 11, 010 11 Žilina, IČO: 31 575 951, proti žalovanému: T. C., nar. XX.XX.XXXX, B. XXXX/X, XXX XX P., o zaplatenie sumy 1 930,53 eur s príslušenstvom, o odvolaní žalobcu proti rozsudku Okresného súdu Humenné č.k. 7Csp/144/2017-216 zo dňa 29.01.2018 takto r o z h o d o l : I. Potvrdzuje sa rozsudok. II. Stranám sporu sa nárok na náhradu trov odvolacieho konania nepriznáva. o d ô v o d n e n i e : 1. Okresný súd Humenné (ďalej len „súd prvej inštancie“) napadnutým rozsudkom rozhodol: „I. Súd žalobu z a m i e t a . II. Žalovanému náhradu trov konania nepriznáva“. 2. Rozhodnutie právne odôvodnil podľa § 261 ods. 3 písm. d), § 497, § 708, § 709 ods. 1, § 710, § 713 ods. 2 Obchodného zákonníka, § 52 ods. 1 a ž 4, § 53 ods. 1 až 3, § 53 ods. 5, § 54 ods. 1 a 2, § 451 ods. 2, § 457, § 458 ods. 1 a 2, § 100, § 101, § 107 ods. 1 a 2 Občianskeho zákonníka, § 1 ods. 2, § 9 ods. 1 a 9 zákona č. 129/2010 Z.z. o spotrebiteľských úveroch, § 3 ods. 3, § 5b zákona č. 250/2007 Z.z o ochrane spotrebiteľa. 3. V odôvodnení uviedol, že žalobca ako banka a žalovaný ako klient uzavreli dňa XX.XX.XXXX Zmluvu o spolupráci pri poskytovaní bankových produktov a služieb podľa § 269 ods. 2, § 708 a nasl., § 716 a nasl. zák. č. 513/1991 Zb. Obchodného zákonníka, § 43b ods.1 zák. č. 40/1964 Zb. Občianskeho zákonníka, v súlade s obchodnými podmienkami k platobným kartám banky, obchodnými podmienkami pre príslušné služby elektronického bankovníctva banky, podmienkami vedenia termínovaných vkladov v banke, ďalšími obchodnými podmienkami banky pre príslušný produkt/službu banky a všeobecnými obchodnými podmienkami. 4. Predmetom zmluvy bola Zmluva o zriadení účtu, Zmluva o vydaní a používaní platobnej karty s výškou denného limitu PK 1 000,- eur, Zmluva o poskytovaní služieb elektronického bankovníctva a žiadosť o špecifikáciu služby SMS notifikácia. Zmluva bola uzatvorená na dobu neurčitú. Žalobca sa zaviazal žalovanému ročne zasielať výpisy z účtu. Súčasťou zmluvy nebol produkt žalobcu - povolené prečrpanie na účte. 5. Na základe uzatvorenej zmluvy o bežnom účte, ktorá je zmluvou spotrebiteľskou, žalobca viedol pre žalovaného účet na jeho meno a v jeho prospech. Žalobca svoj nárok v tomto konaní uplatňuje titulom vzniku nepovoleného prečerpania na účte na ktoré sa z dôvodu neplnenia zmluvných podmienok zmenilo povolené prečerpanie, ktoré bolo žalovanému poskytnuté. V tomto smere mal súd za preukázané, že debetný zostatok vo výške 1 930,53 eur pozostáva z finančných prostriedkov čerpaných žalovaným, z vyčíslených úrokov pri výške úrokovej sadzby 28 % ročne a poplatkov zaúčtovaných v prospech účtu žalovaného. Tieto nároky si žalobca uplatňuje v zmysle sadzobníka úrokových sadzieb a sadzobníka poplatkov služieb ním poskytovaných. 6. Žalobca svoj nárok v tomto konaní uplatňuje titulom dojednania povoleného prečerpania na účte, ktorý sa z dôvodu porušenia povinností na strane žalovaného z uzatvorenej zmluvy o bežnom účte zmenil na nepovolené prečerpanie. Súd však nemal za preukázané, žeby takáto zmluva o povolenom prečerpaní bola medzi stranami sporu uzatvorená. Žalovaný nepodal vo vzťahu k žalobcovi ani návrh na uzatvorenie zmluvy o poskytovaní služieb - povolené prečerpanie na účte a zo strany žalobcu nebola predložená zmluva o povolenom prečerpaní, ktorá mala byť medzi nimi uzatvorená. V tejto časti na strane žalobcu nedošlo k uneseniu dôkazného bremena ohľadom uvedených a ním tvrdených skutočností. Zmluva o povolenom prečerpaní je spotrebiteľskou zmluvou v zmysle zákona o spotrebiteľských úveroch a musí mať predpísanú písomnú formu, pričom žalobca danú skutočnosť, t.j. písomné dojednanie takejto zmluvy nepreukázal. Súd teda nemal ani za preukázané dojednanie podstatných náležitostí úverovej zmluvy, výšku úveru - povoleného prečerpania, výšku zmluvného úroku, výšku poplatkov a podobne. 7. Na základe vyššie uvedených skutkových a právnych zistení teda súd dospel k záveru, že nárok žalobcu uplatnený v tomto konaní titulom nepovoleného prečerpania nie je dôvodný. Súd daný nárok posudzoval v zmysle zákonnej úpravy o bezdôvodnom obohatení, nakoľko ako už vyššie uviedol, nemal za preukázané, žeby medzi stranami sporu bola uzatvorená zmluva o povolenom prečerpaní, a následne porušením povinností zo strany žalovaného z uvedenej zmluvy, by došlo k nepovolenému prečerpaniu na účte žalobcu. Teda žalovaný čerpal finančné prostriedky poskytované žalobcom keď nemal na svojom účte dostatok finančných prostriedkov, teda žalobca mu tieto finančné prostriedky poskytol bez právneho dôvodu a žalobca sa takýmto čerpaním na úkor žalobcu bezdôvodne obohatil. 8. Súd pri svojom rozhodovaní vychádzal z dokladov predložených žalobcom, z ktorých vyplýva, že žalovaný posledný výber z účtu realizoval dňa 28.05.2015. Dňa 29.05.2015 bol žalobcom v súlade so zmluvnými dojednaniami vystavený výpis z účtu žalovaného a teda najneskôr k tomuto dňu bola žalobcovi známa celková výška bezdôvodného obohatenia na strane žalovaného. Dňa 30.05.2015 začala teda žalobcovi plynúť dvojročná subjektívna premlčacia lehota na uplatnenie jeho nároku súdnou cestou, ktorá uplynula dňa 30.05.2017. Nakoľko žaloba bola na súde podaná až dňa 27.07.2017, súd žalobcovi nemohol priznať premlčaný nárok a preto žalobu v celom rozsahu zamietol. 9. O trovách konania rozhodol podľa § 255 ods. 1 Civilného sporového poriadku. 10. Proti rozsudku podal v zákonom stanovenej lehote odvolanie žalobca. Namietal, že keďže súd prvého stupňa rozhodol o nezrozumiteľnom návrhu na začatie konania, pričom jeho rozhodnutiu nepredchádzala faktická činnosť smerujúca k odstráneniu neúplnosti návrhu na začatie konania žalobcom uplatňovaných nárokov, hoci bol k takejto činnosti povinný, súd takýmto postupom, ktorý predchádzal vydaniu rozsudku, odňal žalobcovi možnosť konať pred súdom. Účastníci uzavreli dňa X.X.XXXX zmluvu o spotrebiteľskom úvere - povolené prečerpanie na účte, ktorou zriadil žalobca pre žalovaného limit povoleného prečerpania vo výške 1100€ s úrokovou sadzbou variabilnou vo výške 19,9%. Na základe žiadosti žalovaného sa uvedený limit mohol meniť, výška aktuálneho limitu je uvedená v tom ktorom výpise z účtu. Žalovaný mal poskytnutú službu povolené prečerpanie na účte s úrokom 19,9% ročne, ktoré sa riadi okrem zmluvy aj VOP časť T oddielu III. účinných ku dňu uzatvorenia zmluvy o povolenom prečerpaní. Povolené prečerpanie je úverom, ktorý dlžník čerpá po častiach, vo výške a termínoch podľa svojej potreby, až do výšky poskytnutého limitu, a to nad rámec aktuálneho zostatku bankového účtu. Žalovaný prekračoval povolený limit povoleného prečerpania, čím porušoval zmluvu tým, že sa dostal do omeškania s vyplatením povoleného prečerpania, na základe uvedeného žalobca pristúpil k postupu v zmysle ČI. 8.9 VOP a znížil žalovanému limit povoleného prečerpania na 0,- EUR dňa 1.6.2015, ako to vyplýva z výpisu z účtu za dané obdobie. Zrušením povoleného prečerpania a neuhradením dlžnej sumy vo vyššie uvedenej lehote sa žalovaný dostal do nepovoleného debetu vo výške debetného zostatku na účte. Po znížení limitu na 0 € sa dlh žalovaného navyšoval z právneho titulu prekročenia, ktoré upravuje zákon č. 129/2010 Z.z. o spotrebiteľských úveroch (§2 písm. a § 18) a bod 3.12 VOP účinných ku dňu zníženia limitu na 0 €. Žalovaná suma 1930,53 EUR predstavuje rozdiel medzi všetkými debetnými a všetkými kreditnými obratmi vykonanými na účte žalovaného. Poplatky sú účtované na základe či. VI. ods. 2 zmluvy o účte, v zmysle ktorého je banka za poskytovanie produktov/ služieb oprávnená zúčtovať si poplatky podľa Sadzobníka poplatkov banky. Sadzba úroku 28 % ročne je platná pre nepovolené prečerpanie a vyplýva z VOP bod 3.12 (účinné ku dňu zníženia limitu na 0 €) v spojení s Výveskou úrokových sadzieb časť „Úrok pri nepovolenom prečerpaní účtu". Keďže žalobca znížil limit povoleného prečerpania na 0 € dňa 1.6.2015, dlh bol povinný vyrovnať do 7 dní s poukazom na bod 8.9 VOP. Premlčacia doba začala plynúť dňa 9.3.2016, žalobca žalobu podal v mesiaci 7/2017, teda nárok premlčaný nie je. Žalobca navrhuje, aby odvolací súd v zmysle § 388 Civilného sporového poriadku rozhodnutie súdu prvej inštancie zmenil a vyhovel žalobe žalobcu v plnom rozsahu a zároveň mu priznal náhradu trov konania aj náhradu trov odvolacieho konania vo výške zaplatených súdnych poplatkov. 11. Žalovaný sa k odvolaniu žalobcu nevyjadril. 12.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a 2 CSP, bez nariadenia pojednávania, pričom dospel k záveru, že odvolanie žalobcu nie je dôvodné. 13. Žalobca v žalobe uviedol, že žalovaná pohľadávka predstavuje nepovolené prečerpanie, z ktorého si zároveň uplatňuje úrok vo výške 28 % ročne. K žalobe pripojil listinné dôkazy - zmluvu o spolupráci pri poskytovaní bankových produktov, výpisy z účtu žalovaného, sumár kreditných a debetných transakcií, Všeobecné obchodné podmienky. Odvolacia námietka žalobcu spočívajúca v namietanom nesprávnom postupe súdu prvej inštancie týkajúceho sa možného postupu podľa § 129 ods. 1 CSP nie je dôvodná. V danom prípade podanie žalobcu spĺňalo zákonom stanovené náležitosti, teda obsahovalo údaje, ktoré vyžaduje zákon, ktoré sú nevyhnutné pre identifikáciu podania, ale aj pre identifikáciu postupu súdu. Žaloba spĺňala všetky náležitosti vyžadované Civilným sporovým poriadkom, pričom nešlo o podanie vadné či už po stránke jeho neúplnosti alebo nezrozumiteľnosti. Súd prvej inštancie však napriek uvedenému pristúpil k výzve žalobcu za účelom špecifikácie pohľadávky, objasnenia jej vzniku, výšky, účtovania úhrad žalovaného, a to výzvou zo dňa 25.08.2017. Žalobca na výzvu súdu reagoval podaním zo dňa 06.09.2017, v ktorom uviedol, že pohľadávka vznikla v dôsledku čerpania finančných prostriedkov žalovaným formou povoleného prečerpania. Keďže žalovaný prekračoval limit povoleného prečerpania, žalobca zrušil žalovanému povolené prečerpanie. Tým, že žalovaný dlh vzniknutý z titulu povoleného prečerpania včas neuhradil a dostal sa do omeškania, dostal sa do nepovoleného prečerpania. Odvolací súd k tomuto uvádza, že žalobca zmluvu o povolenom prečerpaní súdu v rámci prvoinštančného konania nepredložil, a to napriek tomu, že z ust. § 132 CSP mu vyplýva nielen bremeno tvrdenia ale aj bremeno preukázania tvrdených skutočností, pričom v civilnom sporovom konaní sa uplatňuje zásada koncentrácie konania. Žalobcovi nič nebránilo predložiť súdu zmluvu o povolenom prečerpaní spolu s vyjadrením, v ktorom uviedol, že vznik žalovanej pohľadávky má svoj základ v poskytnutí povoleného prečerpania. Žalobca zmluvu o povolenom prečerpaní predložil až v odvolacom konaní. Za stavu, že z obsahu spisu nevyplývajú skutočnosti, ktoré by opodstatňovali aplikáciu ust. § 366 CSP, odvolací súd na predmetný dôkaz prihliadať nemohol. Je preto nutné konštatovať, že záver súdu prvej inštancie o posúdení nároku žalobcu ako nároku na vydanie bezdôvodného obohatenia (plnenie žalobcu bez právneho dôvodu - § 451 ods. 2 Občianskeho zákonníka) je správny. Odvolací súd sa rovnako stotožňuje s určením počiatku plynutia dvojročnej premlčacej doby v zmysle § 107 ods. 1 Občianskeho zákonníka na vydanie bezdôvodného obohatenia, ktorý sa odvíja od vyhotovenia výpisu z účtu žalovaného žalobcom, keďže týmto momentom musela byť žalobcovi zrejmá výška bezdôvodného obohatenia ako aj osoba, na strane ktorej k obohateniu došlo (žalovaný). Vzhľadom na skutočnosť, že žaloba bola podaná po uplynutí dvojročnej premlčacej doby, s poukazom na ust. § 5b zákona č. 250/2007 Z.z. o ochrane spotrebiteľa platného a účinného v čase rozhodovania súdu prvej inštancie, žalobe nebolo možné vyhovieť. 14. Správnemu výroku vo veci samej zodpovedá aj správny výrok o trovách konania. 15. Z uvedených dôvodov odvolací súd rozsudok súdu prvej inštancie ako vecne správny potvrdil (§ 387 ods. 1 CSP). 16. V odvolacom konaní žalobca nebol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17.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https://www.kauzis.sk/judikatura/r/ECLI:SK:KSPO:2019:8317207884.1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