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6Co/89/2018 z 27. 2. 2019</w:t>
      </w:r>
    </w:p>
    <w:p>
      <w:r>
        <w:t>Rozsudok Krajského súdu Prešov z 27. februára 2019, sp. zn. 6Co/89/2018, ECLI:SK:KSPO:2019:8317208730.1</w:t>
      </w:r>
    </w:p>
    <w:p>
      <w:r>
        <w:t>Súd: Krajský súd Prešov</w:t>
      </w:r>
    </w:p>
    <w:p>
      <w:r>
        <w:t>Spisová značka: 6Co/89/2018</w:t>
      </w:r>
    </w:p>
    <w:p>
      <w:r>
        <w:t>ECLI: ECLI:SK:KSPO:2019:8317208730.1</w:t>
      </w:r>
    </w:p>
    <w:p>
      <w:r>
        <w:t>Dátum vydania: 27. 2. 2019</w:t>
      </w:r>
    </w:p>
    <w:p>
      <w:r>
        <w:t>Forma: Rozsudok</w:t>
      </w:r>
    </w:p>
    <w:p>
      <w:r>
        <w:t>Oblasť práva: Občianske právo</w:t>
      </w:r>
    </w:p>
    <w:p>
      <w:pPr>
        <w:pStyle w:val="Heading2"/>
      </w:pPr>
      <w:r>
        <w:t>Text rozhodnutia</w:t>
      </w:r>
    </w:p>
    <w:p>
      <w:r>
        <w:t>Súd: Krajský súd Prešov Spisová značka: 6Co/89/2018 Identifikačné číslo súdneho spisu: 8317208730 Dátum vydania rozhodnutia: 28. 02. 2019 Meno a priezvisko sudcu, VSÚ: JUDr. Peter Straka ECLI: ECLI:SK:KSPO:2019:8317208730.1 ROZSUDOK V MENE SLOVENSKEJ REPUBLIKY Krajský súd v Prešove v senáte zloženom z predsedu senátu JUDr. Petra Straku a členov senátu JUDr. Michala Boroňa a JUDr. Viery Kandrikovej v spore žalobcu: Orange Slovensko, a.s., Metodova 8, 821 08 Bratislava, právne zastúpený Bobák, Bollová a spol., s.r.o., advokátska kancelária, Dr. Vl. Clementisa 10, 821 02 Bratislava, proti žalovanému: Q. P., nar. XX.XX.XXXX, trvale bytom V. X, W., o zaplatenie 559,87 eur s príslušenstvom, o odvolaní žalobcu proti rozsudku Okresného súdu Humenné č.k. 9Csp/222/2017-64 zo dňa 28.03.2018 takto r o z h o d o l : I. Potvrdzuje sa rozsudok vo výroku o zamietnutí žaloby v prevyšujúcej časti a v súvisiacom výroku o trovách konania. II. Stranám sporu sa nárok na náhradu trov odvolacieho konania nepriznáva. o d ô v o d n e n i e : 1. Napadnutým rozsudkom Okresný súd Humenné (ďalej len „súd prvej inštancie“) rozhodol: „Žalovaný je povinný zaplatiť žalobcovi sumu 350,87 eur spolu s úrokom z omeškania vo výške 5 % ročne z dlžnej sumy od 01.05.2016 do zaplatenia, v lehote do 3 dní od právoplatnosti tohto rozsudku. V prevyšujúcej časti žalobu zamieta. Žalobca má nárok na náhradu trov konania v rozsahu 25,34 % proti žalovanému, o výške ktorých rozhodne súd samostatným uznesením po právoplatnosti tohto rozsudku.“ 2. Rozhodnutie právne odôvodnil podľa § 44 ods. 1, § 43 ods. 12 písm. b) zákona č. 351/2011 Z.z. o elektronických komunikáciách, § 517 ods. 1 a 2, § 52 ods. 1 až 4, § 53 ods. 1 až 5, § 544 ods. 1 a 2 Občianskeho zákonníka. 3. V odôvodnení uviedol, že žalobca uzatvoril so žalovaným zmluvy o poskytovaní verejných služieb, na základe ktorých vypožičal žalovanému SIM karty, ktoré umožnili žalovanému využívať poskytované služby zo strany žalobcu. Žalobca odpredal žalovanému podľa dodatku k zmluvám telekomunikačné zariadenia, a to za akciovú cenu. 4. Vychádzajúc z dôkazov predložených zo strany žalobcu súd mal za dostatočne preukázané, že medzi stranami konania došlo k uzavretiu platnej zmluvy o poskytovaní verejných služieb, na základe ktorej žalobca poskytol žalovanému služby a ten sa zaviazal platiť cenu za poskytnuté služby. Preto súd žalobe v časti zaplatenia ceny za dodané služby vo výške 350,87 eur vyhovel. 5. Podľa dodatku k zmluve o poskytovaní verejných služieb je zmluvná pokuta (základ - počiatočná suma, ktorá bude klesať) vo výške 109,50 eur (dodatok k zmluve U a taktiež vo výške 99,50 eur (dodatok k zmluve U 6. Nárok na zmluvnú pokutu si žalobca uplatnil v zmysle zmluvných dojednaní obsiahnutých v dodatku a to konkrétne v zmysle bodu 2.5 tohto dodatku. Strany sa dohodli, že účastník je povinný podniku uhradiť zmluvnú pokutu, v prípade porušenia povinnosti, a to riadne a včas uhradiť cenu za služby, počas doby viazanosti poruší povinnosť zotrvať v zmluvnom vzťahu s podnikom, po celú dobu viazanosti užívať bez prerušenia služby, poruší povinnosť nedoručiť podniku výpoveď, odstúpenie od zmluvy, alebo iný úkon, ktorého účelom je ukončenie platnosti zmluvy pred uplynutím doby viazanosti. 7. Žalobca si nárok na zmluvnú pokutu uplatnil z dôvodu, že žalovaný porušil zmluvné povinnosti, t.j. riadne a včas neuhradil žalobcom vyúčtovanú cenu poskytnutých služieb. 8. Dojednanie zmluvnej pokuty nezohľadňujúce výšku pohľadávky vzniknutej porušením záväzku a viažúce sa iba na moment porušenia povinnosti predstavuje neprijateľnú zmluvnú podmienku, nakoľko výrazne znevýhodňuje spotrebiteľa a dodávateľovi umožňuje uplatniť si voči spotrebiteľovi zmluvnú pokutu v neprimeranej výške. 9. Na základe vyššie uvedeného preto súd zmluvné dojednanie obsiahnuté v dodatkoch k zmluvám o poskytovaní verejných služieb, ktorého obsahom je dojednanie zmluvnej pokuty posúdil ako neprijateľnú zmluvnú podmienku spôsobujúcu značnú nerovnováhu v právach a povinnostiach zmluvných strán v neprospech spotrebiteľa. To spôsobuje jej absolútnu neplatnosť. Preto neprichádza do úvahy ani aplikácia ust. § 545a Občianskeho zákonníka, v ktorom je upravené moderačné právo súdu na zníženie neprimerane vysokej zmluvnej pokuty. 10. Na základe uvedeného súd žalobu zamietol v časti o zaplatenie zmluvnej pokuty vo výške 209,- eur, a to spolu aj s úrokom z omeškania. 11. O trovách konania v danej veci súd rozhodol podľa ust. § 255 ods. 2 CSP. 12. Proti rozsudku, a to proti zamietavému výroku v zákonom stanovenej lehote podal odvolanie žalobca. Namietal, že dojednanie zmluvnej pokuty ako tzv. zabezpečovacieho inštitútu v zmluvných vzťahoch je plne v súlade s platným právnym poriadkom Slovenskej republiky. V minulosti niektoré súdy vyhodnotili dohodu o zmluvnej pokute v dodatku zmluvy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Maximálna výška zmluvnej pokuty zodpovedá výške poskytnutej zľavy z kúpnej ceny mobilného telefónu a dohoda o zmluvnej pokute zohľadňuje časový aspekt porušenia zmluvných povinností. Žalobca jasne a zrozumiteľne uviedol, že pri uzavretí dodatku poskytol žalovanému ako účastníkovi telekomunikačnej služby zvýhodnenie spočívajúce v poskytnutí zľavy z hodnoty mobilného telefónu. Žalovaný mala možnosť voľby, či si kúpi mobilný telefón za riadnu maloobchodnú cenu bez akýchkoľvek ďalších záväzkov, alebo si kúpi mobilný telefón za zníženú cenu, teda so zľavou z kúpnej ceny na základe dodatku a po dohodnutú dobu viazanosti zotrvá v zmluvnom vzťahu so žalobcom ako aktívny užívateľ služieb a bude platiť riadne a včas ceny za poskytnuté telekomunikačné služby. V dodatku, z ktorého nárok na zaplatenie zmluvnej pokuty si žalobca v tomto konaní uplatňuje, je časový aspekt porušenia zmluvných povinností zohľadnený. Dohoda o zmluvnej pokute rozlišuje, či došlo k porušeniu zmluvných povinností po uzavretí dodatku alebo pred uplynutím dohodnutej doby viazanosti. Zohľadnenie času porušenia zmluvných povinností v dohode o zmluvnej pokute má zachovať naplnenie funkcie zmluvnej pokuty, ktorou je zabezpečenie záväzkového vzťahu, motivácia k plneniu zmluvných povinností spojená s následnou sankciou za jej nesplnenie, reparácia spočívajúca v odstránení škodlivého následku, ktorý by mohol vzniknúť v príčinnej súvislosti s porušením povinností. Žalovaný nebol žiadnym spôsobom povinný, ani žalobcom nútený uzatvoriť dodatok k zmluve o pripojení. Poskytnutie mobilného telefónu za zľavnenú cenu bolo vo vzájomnom vzťahu medzi žalobcom a žalovaným kompenzované vernosťou žalovaného ako zákazníka.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Zmluvnú pokutu je nutné posudzovať z hľadiska zabezpečovacej, motivačnej, sankčnej, reparačnej funkcie s ohľadom na všetky relevantné okolnosti a vzájomne poskytnuté plnenia v rámci uzavretej zmluvy a dodatku. Dojednanie zmluvnej pokuty, ako aj jej výšky nemohlo spôsobiť nerovnováhu medzi účastníkmi zmluvného vzťahu. Dôvodom uzatvorenia dodatku bola pre žalovaného možnosť získať za výhodnú cenu mobilný telefón, za ktorý by v prípade kúpy v rámci maloobchodných cien musel zaplatiť omnoho vyššiu cenu. Mobilný telefón si mohol žalovaný kúpiť za riadnu maloobchodnú cenu bez hrozby sankcie za nedodržanie zmluvných povinností a dohodnutá zmluvná pokuta neprevyšovala výšku poskytnutej zľavy z kúpnej ceny mobilného telefónu. Vzhľadom na výhodu, ktorú žalovaný na základe uzatvorenia dodatku k zmluve získal, je výška dohodnutej zmluvnej pokuty primeraná a objektívne nespôsobilá poškodiť žalovaného ako spotrebiteľa. Žalobca si dohodnuté zmluvné povinnosti riadne plnil a žalovaný si svoje zmluvné povinnosti neplnil. Poukázal na rozhodnutie Najvyššieho súdu sp. zn. 2Cdo/172/2007, podľa ktorého primeranosť výšky zmluvnej pokuty treba posúdiť v každom prípade individuálne, vzhľadom na všetky okolnosti daného prípadu. Navrhol, aby odvolací súd zmenil rozhodnutie súdu prvej inštancie v odvolaním napadnutej časti tak, že zaviaže žalovaného na zaplatenie sumy 209 Eur s úrokom z omeškania vo výške 5 % ročne zo sumy 209 Eur od 01.05.2016 do zaplatenia a prizná žalobcovi náhradu trov konania. 13. Žalovaný sa k odvolaniu nevyjadril. 14. Krajský súd v Prešove (ďalej len „odvolací súd“) preskúmal rozsudok súdu prvej inštancie v napadnutom rozsahu spolu s konaním, ktoré mu predchádzalo podľa zásad uvedených v § 379 až § 381 zákona č. 160/2015 Civilného sporového poriadku (ďalej len CSP), bez nariadenia pojednávania. Oznámenie o verejnom vyhlásení rozsudku bolo zverejnené na úradnej tabuli súdu ako aj na webovej stránke. 15. Odvolací súd považuje rozsudok súdu prvej inštancie v napadnutom zamietavom výroku za vecne správny. 16. Podľa § 544 ods. 1 Občianskeho zákonníka, ak si strany dohodnú pre prípad porušenia zmluvných povinností zmluvnú pokutu, je účastník, ktorý túto povinnosť poruší, povinný pokutu zaplatiť, i keď oprávnenému účastníkovi porušením povinnosti nevznikne škoda. Podľa § 544 ods. 2 Občianskeho zákonníka, zmluvnú pokutu je možné dojednať len písomne a v dojednaní musí byť určená výška pokuty alebo spôsob jej určenia. Podľa článku 6 Smernice Rady č. 93/13/EHS z 05.04.1993, o nekalých podmienkach v spotrebiteľských zmluvách členské štáty zabezpečia, aby nekalé podmienky použité v zmluvách uzavretých so spotrebiteľom zo strany predajcu alebo dodávateľa podľa ich vnútroštátneho práva, neboli záväzné pre spotrebiteľa a aby zmluva bola podľa týchto podmienok naďalej záväzná pre strany, ak je jej ďalšia existencia možná bez nekalých podmienok.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Podľa § 53 ods. 5 Občianskeho zákonníka, neprijateľné podmienky upravené v spotrebiteľských zmluvách sú neplatné. 17. Je nepochybné, že zmluva o poskytovaní verejných služieb č. U uzatvorená medzi žalobcom a žalovaným dňa XX.XX.XXXX a č. U dňa XX.XX.XXXX je štandardnou formulárovou spotrebiteľskou zmluvou, kde žalobca vystupoval v postavení dodávateľa, pretože pri uzatváraní spotrebiteľskej zmluvy konal v rámci predmetu svojej obchodnej alebo inej podnikateľskej činnosti a žalovaný je spotrebiteľom, keďže pri uzatváraní a plnení spotrebiteľskej zmluvy nekonal v rámci predmetu svojej obchodnej činnosti alebo inej podnikateľskej činnosti. Z uvedeného je zrejmé, že na predmetnú zmluvu je nutné aplikovať ustanovenia Občianskeho zákonníka o spotrebiteľských zmluvách. 18.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19. Žalobca si v konaní uplatňuje nárok na zaplatenie zmluvnej pokuty dojednanej podľa čl. 2 bodu 2.5 dodatku k Zmluve o pripojení č. zmluvy U zo dňa XX.XX.XXXX: „Účastník si je vedomý, že mobilný telefón je mu predávaný za kúpnu cenu uvedenú v čl. 1 bode 1.2. Dodatku, ktorej výška sa rovná rozdielu medzi spotrebiteľskou /trhovou/ cenou mobilného telefónu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 minimálne v rozsahu zľavy zo spotrebiteľskej ceny mobilného telefónu.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109,50,-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20. Žalobca si v konaní uplatňuje tiež nárok na zaplatenie zmluvnej pokuty dojednanej podľa čl. 2 bodu 2.5 dodatku k Zmluve o pripojení č. zmluvy: U zo dňa XX.XX.XXXX : „Účastník si je vedomý, že mobilný telefón je mu predávaný za kúpnu cenu uvedenú v čl. 1 bode 1.2. Dodatku, ktorej výška sa rovná rozdielu medzi spotrebiteľskou /trhovou/ cenou mobilného telefónu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/minimálne v rozsahu zľavy zo spotrebiteľskej ceny mobilného telefónu.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99,50,-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Zmluvná pokuta predstavuje rozdiel medzi bežnou maloobchodnou (spotrebiteľskou) cenou mobilného telefónu bez zľavy z jeho spotrebiteľskej ceny s DPH /uvedenou v čl. 1 bod 1.2 v kolónke označenej číslom 9) a Kúpnou cenou t. j. kúpnou cenou s DPH, za ktorú Podnik predal MT Účastníkovi (uvedenou v č. l. 1 bod. 1.2 kolónka označená číslom 4).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Vznikom nároku na náhradu škody nie je dotknuté právo Podniku na náhradu škody spôsobenej rovnakým porušením povinností Účastníka. Zmluvná pokuta je splatná v lehote uvedenej vo výzve na jej zaplatenie, inak v lehote 14 dní odo dňa doručenia výzvy Podniku Účastníkovi." 21.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avšak nemôže byť v rozpore so zásadou zakotvenou v ust. § 3 ods. 1 Občianskeho zákonníka. Vychádzajúc z tohto ustanovenia výkon práv a povinností vyplývajúcich z občianskoprávnych vzťahov nesmie bez právneho dôvodu zasahovať do práv a oprávnených záujmov iných a nesmie byť v rozpore s dobrými mravmi. Pre posúdenie dojednania zmluvnej pokuty ako zmluvnej podmienky v spotrebiteľskej zmluve z hľadiska jej neprijateľnosti nie je podstatné, či reálne dôjde k porušeniu povinnosti. 22. Dojednanie zmluvnej pokuty v dodatku k zmluve o poskytovaní verejných služieb, ktorej výška bola stanovená ako rozdiel medzi bežnou maloobchodnou cenou mobilného telefónu a kúpnou cenou, za ktorú žalobca odpredal mobilný telefón resp. tablet žalovanému a patrila za porušenie konkrétne vymenovaných zmluvných povinností (čl. 2 bod 2.5 dodatku), spôsobuje značnú nerovnováhu v právach a povinnostiach zmluvných strán v neprospech spotrebiteľa. Takéto dojednanie zmluvnej pokuty postihujúce rôzne porušenia povinností zo strany spotrebiteľa je neakceptovateľné. Na tom nemení nič ani fakt, že žalobca sa snažil pri zmluvnej pokute zohľadniť časový aspekt porušenia zmluvných povinností. 23. Žalobca v žalobe uviedol, že žalovaný tým, že nezaplatil cenu poskytnutých služieb, porušil zmluvné povinnosti v zmysle dodatkov k zmluvám, a preto je žalobcovi povinný zaplatiť zmluvnú pokutu. Z uvedeného je zrejmé, že žalobca odvodzuje svoj nárok na zaplatenie zmluvnej pokuty z ust. čl. 2 bod 2.5 písm. a) dodatkov. Odvolací súd zdôrazňuje, že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 ktorého porušenia povinností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24. Zmluvná pokuta, ktorá nebola individuálne dojednaná, lebo sa jedná o štandardnú typovú zmluvu a ktorá spôsobuje hrubú nerovnováhu v právach a povinnostiach zmluvných strán v neprospech spotrebiteľa, je v rozpore s ochranou práv spotrebiteľa, ako aj v rozpore s Chartou základných práv Európskej únie (čl. 98), podľa ktorého v záujme naplnenia jedného zo základných práv Európskej únie politiky štátov je zabezpečiť vysoký stupeň ochrany spotrebiteľa, a preto je potrebné využiť všetky efektívne prostriedky ochrany spotrebiteľa, aby sa zvyšovala dôvera spotrebiteľov v trh, aby neprimerané postupy spotrebiteľov na trhu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25. Dojednaná zmluvná pokuta je neprijateľnou zmluvnou podmienkou a podľa § 53 ods. 5 Občianskeho zákonníka je neplatná. Z neplatnej zmluvnej podmienky nevzniklo žalobcovi právo na plnenie a žalovanému povinnosť plniť. 26. Priznanie plnenia z takejto zmluvnej podmienky je v priamom rozpore so zákonom. Ak by súd priznal plnenie z neprijateľnej zmluvnej podmienky, išlo by o tolerovanie pokračujúceho protiprávneho stavu zo strany súdu a popieranie vysokého záujmu EÚ a práva EÚ na ochrane práv spotrebiteľa. Súd ako orgán členského štátu EÚ je pri poskytovaní ochrany pred neprijateľnými zmluvnými podmienkami povinný ex offo skúmať, či voči spotrebiteľovi nie je uplatňované plnenie z neprijateľnej zmluvnej podmienky, a to aj z takej, ktorú súd už skôr judikoval (§ 53a OZ). 27. Správnemu výroku o zamietnutí žaloby v prevyšujúcej časti zodpovedá aj správny výrok o trovách konania. 28. Za daného stavu odvolací súd rozsudok v napadnutom rozsahu a v súvisiacom výroku o trovách konania ako vecne správny potvrdil (§ 387 ods. 1 CSP). 29. O trovách odvolacieho konania bolo rozhodnuté podľa § 396 ods. 1 CSP v spojení s § 255 ods. 1 CSP. Dôvodom takéhoto rozhodnutia o trovách bola skutočnosť, že žalovaný bol úspešný, no v priebehu odvolacieho konania mu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30.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https://www.kauzis.sk/judikatura/r/ECLI:SK:KSPO:2019:8317208730.1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