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8Co/117/2018 z 28. 4. 2019</w:t>
      </w:r>
    </w:p>
    <w:p>
      <w:r>
        <w:t>Rozsudok Krajského súdu Prešov z 28. apríla 2019, sp. zn. 8Co/117/2018, ECLI:SK:KSPO:2019:8317209707.1</w:t>
      </w:r>
    </w:p>
    <w:p>
      <w:r>
        <w:t>Súd: Krajský súd Prešov</w:t>
      </w:r>
    </w:p>
    <w:p>
      <w:r>
        <w:t>Spisová značka: 8Co/117/2018</w:t>
      </w:r>
    </w:p>
    <w:p>
      <w:r>
        <w:t>ECLI: ECLI:SK:KSPO:2019:8317209707.1</w:t>
      </w:r>
    </w:p>
    <w:p>
      <w:r>
        <w:t>Dátum vydania: 28. 4. 2019</w:t>
      </w:r>
    </w:p>
    <w:p>
      <w:r>
        <w:t>Forma: Rozsudok</w:t>
      </w:r>
    </w:p>
    <w:p>
      <w:r>
        <w:t>Oblasť práva: Občianske právo</w:t>
      </w:r>
    </w:p>
    <w:p>
      <w:pPr>
        <w:pStyle w:val="Heading2"/>
      </w:pPr>
      <w:r>
        <w:t>Text rozhodnutia</w:t>
      </w:r>
    </w:p>
    <w:p>
      <w:r>
        <w:t>Súd: Krajský súd Prešov Spisová značka: 8Co/117/2018 Identifikačné číslo súdneho spisu: 8317209707 Dátum vydania rozhodnutia: 29. 04. 2019 Meno a priezvisko sudcu, VSÚ: JUDr. Martin Fiľakovský ECLI: ECLI:SK:KSPO:2019:8317209707.1 ROZSUDOK V MENE SLOVENSKEJ REPUBLIKY Krajský súd v Prešove v senáte zloženom z predsedu senátu JUDr. Martina Fiľakovského a sudcov JUDr. Branislava Brezu a JUDr. Anny Kovaľovej v spore žalobcu Orange Slovensko, a.s., so sídlom Metodova 8, 821 08 Bratislava, IČO: 35 697 270, právne zastúpený Bobák, Bollová a spol., s.r.o., advokátska kancelária so sídlom Dr. Vladimíra Clementisa 10, 821 02 Bratislava, IČO: 35 855 673, proti žalovanému Y. A., nar. XX.XX.XXXX, bytom M. XXX, o zaplatenie XXX,XX Eur s príslušenstvom, o odvolaní žalobcu proti rozsudku Okresného súdu Humenné č.k. 15Csp 261/2017-80 zo dňa 23. marca 2018, takto jednohlasne r o z h o d o l : P o t v r d z u j e rozsudok vo výroku o zamietnutí žaloby v prevyšujúcej časti a vo výroku o trovách konania. Žalobca n e m á n á r o k na náhradu trov odvolacieho konania a žalovanému sa ich náhrada n e p r i z n á v a. o d ô v o d n e n i e : 1. Okresný súd Humenné (ďalej len „súd prvej inštancie“) napadnutým rozsudkom rozhodol tak, že: „I. Žalovaný je p o v i n n ý zaplatiť žalobcovi istinu vo výške 222,38 eur s 5% úrokom z omeškania ročne od 31.7.2016 do zaplatenia v lehote troch dní od právoplatnosti tohto rozsudku. II. Žalobu v časti o zaplatenie 325,- eur s príslušenstvom z a m i e t a. III. Žalovanému n e p r i z n á v a náhradu trov konania.“ 2. Rozhodnutie právne odôvodnil okrem iného ustanovením § 52, § 53, § 544 zákona č. 40/1964 Zb. Občiansky zákonník (ďalej len „Občiansky zákonník“). 3. Vykonaným dokazovaním mal za dostatočne preukázané, že medzi stranami konania došlo k uzavretiu platnej zmluvy o poskytovaní verejných služieb, na základe ktorej žalobca poskytol žalovanému služby a ten sa zaviazal platiť cenu za poskytnuté služby. Preto žalobe v časti zaplatenia ceny za dodané služby vo výške 191,18 Eur a za nezaplatené splátky 31,20 Eur vyhovel. Vzhľadom na povahu strán zmluvy bolo nesporné, že predmetný zmluvný vzťah je vzťahom spotrebiteľským. Podľa názoru prvoinštančného súdu vyššie uvedená zmluva je zmluvou spotrebiteľskou, a preto je nutné na ňu aplikovať i príslušné ustanovenia o spotrebiteľských zmluvách upravené v Občianskom zákonníku. Žalobca právo na zmluvnú pokutu odvíja od Zmluvy o poskytovaní verejných služieb a Dodatku k nej, ktorá ako typová zmluva je uzatváraná vo viacerých prípadoch a je obvyklé, že spotrebiteľ obsah zmluvy a teda i dojednanie o zmluvnej pokute podstatným spôsobom neovplyvňuje a preto sa nejedná o individuálne dojednané zmluvné ustanovenie. Zmluvná pokuta uvedená v Dodatku vôbec nerozlišuje závažnosť porušenia tej ktorej zmluvnej povinnosti a z tohto hľadiska aj primeranosť zmluvnej pokuty k porušeniu tej ktorej zmluvnej povinnosti. Nerozlíšenie medzi porušením zmluvnej povinnosti a výškou pokuty znamená neurčitosť dohody o zmluvnej pokute. Ďalším aspektom je aj samotná výška zmluvnej pokuty, ktorú považoval za neprimerane vysokú sankciu za nesplnenie povinností, ku ktorým sa zaplatenie zmluvnej pokuty dojednalo. Poukázal na to, že pri oneskorenej úhrade peňažného môže nastať situácia, že spotrebiteľ si svoj záväzok nesplní len v nepatrnom rozsahu napr. z vyúčtovanej sumy neuhradí 1 Eur. Zmluvná pokuta dojednaná pre prípad nezaplatenia ceny za poskytnuté služby, výšku pohľadávky takto vzniknutej vôbec nezohľadňuje. Okrem toho výška zmluvnej pokuty sa znižuje iba do dňa porušenia povinnosti v dôsledku nezaplatenia ceny za poskytnuté služby. Na základe vyššie uvedeného, preto zmluvné dojednanie obsiahnuté v Dodatku, ktorého obsahom je dojednanie zmluvnej pokuty posúdil ako neprijateľnú zmluvnú podmienku spôsobujúcu značnú nerovnováhu v právach a povinnostiach zmluvných strán v neprospech spotrebiteľa. To spôsobuje jej absolútnu neplatnosť. 4. Proti zamietavej časti rozsudku podal včas odvolanie žalobca. Navrhol, aby odvolací súd napadnutý rozsudok zmenil tak, že žalobe v celom rozsahu vyhovie. Uviedol, že znenie dohody o zmluvnej pokute uvedené v Dodatku uzavretom medzi stranami sporu nie je totožné s obsahom znenia dohody o zmluvnej pokute, ktorá bola rozhodnutiami iných súdov vyhlásená za neprijateľnú zmluvnú podmienku. Dojednanie zmluvnej pokuty ako tzv. zabezpečovacieho inštitútu v zmluvných vzťahoch je plne v súlade s platným právnym poriadkom Slovenskej republiky. Maximálna výška zmluvnej pokuty zodpovedá výške poskytnutej zľavy z kúpnej ceny mobilného telefónu a dohoda o zmluvnej pokute zohľadňuje časový aspekt porušenia zmluvných povinností. Dôvodom uzatvorenie Dodatku bola pre žalovaného možnosť získať za výhodnú cenu mobilný telefón, za ktorý by v prípade kúpy v rámci maloobchodných cien musel zaplatiť omnoho vyššiu cenu. 5. Žalovaný sa k podanému odvolaniu nevyjadril. 6. Krajský súd v Prešove (ďalej len „odvolací súd“) príslušný na rozhodnutie o odvolaní (§ 34 zákona č. 160/2015 Z.z. Civilný sporový poriadok, ďalej len „C.s.p.“), vzhľadom na včas podané odvolanie, preskúmal rozhodnutie v jeho napadnutej časti, ako aj konanie mu predchádzajúce v zmysle zásad vyplývajúcich z ustanovenia § 379 a nasl. C.s.p., bez nariadenia pojednávania (§ 385 C.s.p. a contrario) a dospel k záveru, že odvolanie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8. Na potvrdenie správnosti prvoinštančného rozhodnutia a k odvolacím námietkam uvádza nasledovné: 9. Z obsahu spisu vyplýva, že medzi žalobcom ako dodávateľom a žalovaným ako spotrebiteľom bola dňa 19.02.2016 uzatvorená Zmluva o poskytovaní verejných služieb č. X predmetom ktorej bolo poskytnutie SIM karty a služieb programu Kengura 30 Eur žalovanému. K uvedenej Zmluve bol v rovnaký deň prijatý Dodatok k Zmluve o poskytovaní verejných služieb, ktorými sa upravili podmienky kúpy zariadenia - mobilného telefónu zn. Orange Dive 70 white. Dňa 19.02.2016 bola medzi stranami sporu uzatvorená aj Zmluva o poskytovaní verejných služieb č. X predmetom ktorej bolo poskytnutie SIM karty a služieb programu Mobilný internet Klasik. K uvedenej Zmluve bol v rovnaký deň prijatý Dodatok k Zmluve o poskytovaní verejných služieb, ktorým sa upravili podmienky kúpy zariadenia - tabletu zn. Huawei MediaPad T1 8.0 Pro LTE. 10. Podľa ustanovenia § 53 odsek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odseku 4, za neprijateľné podmienky uvedené v spotrebiteľskej zmluve sa považujú najmä ustanovenia, ktoré k) požadujú od spotrebiteľa, ktorý nesplnil svoj záväzok, aby zaplatil neprimerane vysokú sumu ako sankciu spojenú s nesplnením jeho záväzku. Podľa odseku 5, neprijateľné podmienky upravené v spotrebiteľských zmluvách sú neplatné. 11. Podľa ustanovenia § 544 odsek 1 Občianskeho zákonníka, ak strany dojednajú pre prípad porušenia zmluvnej povinnosti zmluvnú pokutu, je účastník, ktorý túto povinnosť poruší, zaviazaný pokutu zaplatiť, aj keď oprávnenému účastníkovi porušením povinnosti nevznikne škoda. Podľa odseku 2, zmluvnú pokutu možno dojednať len písomne a v dojednaní musí byť určená výška pokuty alebo určený spôsob jej určenia. 12. Podľa Článku 6 odsek 1 Smernice Rady č. 93/13/EHS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13. Odvolací súd na úvod uvádza, že súd prvej inštancie postupoval správne pokiaľ právny vzťah založený Zmluvami medzi stranami sporu vyhodnotil ako vzťah spotrebiteľský. Spotrebiteľský charakter sporu nebol žalobcom v konečnom dôsledku spochybnený. Rovnako nebolo sporné, že Zmluvy sú štandardnými formulárovými spotrebiteľskými zmluvami, kde žalobca vystupoval v postavení dodávateľa a žalovaný je spotrebiteľom. Vzhľadom na uvedené postupoval súd prvej inštancie správne, pokiaľ na predmetné Zmluvy a Dodatky aplikoval ustanovenia Občianskeho zákonníka o spotrebiteľských zmluvách. 14. Žalobca si tomto súdnom konaní okrem iného uplatňuje nárok na zaplatenie zmluvnej pokuty dojednanej v Čl. 2 bod 2.5 Dodatku k Zmluve č. X v znení cit.: „Účastník si je vedomý, že MT je mu predávaný za Kúpnu cenu uvedenú v čl. 1 bode 1.2. Dodatku, ktorej výška sa rovná rozdielu medzi spotrebiteľskou (trhovou) cenou MT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MT, ako aj na prípadný obsah Prílohy č. 1 Dodatku (pokiaľ je súčasťou Dodatku takáto príloha), by spôsobilo, že Podniku vznikla škoda (minimálne v rozsahu zľavy zo spotrebiteľskej ceny MT).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169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15. Žalobca si uplatnil aj nárok na zaplatenie zmluvnej pokuty upravenej v Čl. 2 bod 2.5 Dodatku k Zmluve č. X ktorého znenie je totožné so znením bodu 2.5 Dodatku k Zmluve č. X s tým, že výška zmluvnej pokuty predstavovala sumu 156 Eur. 16.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síce nie je zákonom limitovaná, avšak nemôže byť v rozpore so zásadou zakotvenou v ustanovení § 3 odsek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17. Treba prisvedčiť súdu prvej inštancie v tom smere, že dojednanie zmluvnej pokuty v Dodatkoch, ktorých výška bola stanovená ako rozdiel medzi bežnou maloobchodnou cenou zariadení a kúpnou cenou, za ktorú žalobca odpredal zariadenia žalovanému a patrila za porušenie konkrétne vymenovaných zmluvných povinností (Čl. 2 bod 2.5 Dodatkov),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18. Z vyjadrení žalobcu vyplýva, že žalovaný tým, že nezaplatil cenu poskytnutých služieb, porušil zmluvné povinnosti v zmysle Dodatkov k Zmluvám, a preto je žalobcovi povinný zaplatiť zmluvné pokuty. Z uvedeného je zrejmé, že žalobca odvodzuje svoj nárok na zaplatenie zmluvnej pokuty z ustanovenia Čl. 2 bod 2.5 písm. a) Dodatkov. Odvolací súd poukazuje na skutočnosť,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19. Zmluvná pokuta, ktorá nebola individuálne dojednaná, nakoľko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(Pozri rozsudok Krajského súdu v Prešove sp. zn. 6Co/89/2018 zo dňa 28.02.2019) 20. Nakoľko sú dojednané zmluvné pokuty neprijateľnými zmluvnými podmienkami a podľa ustanovenia § 53 odsek 5 Občianskeho zákonníka sú neplatné, z neplatných zmluvných podmienok nevzniklo žalobcovi právo na plnenie a žalovanému povinnosť plniť. 21. Súd prvej inštancie v odôvodnení napadnutého rozhodnutia zrozumiteľným spôsobom uviedol právne dôvody, pre ktoré žalobe čiastočne nevyhovel.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22. Správnemu výroku o zamietnutí žaloby v prevyšujúcej časti zodpovedá aj správny výrok o trovách konania. 23. Odvolací súd uvádza, že súd prvej inštancie správne zistil skutkový stav veci, správne vyhodnotil jednotlivé dôkazy, ako aj správne právne vec posúdil. Z týchto dôvodov odvolací súd považuje odvolanie za nedôvodné a vzhľadom na vyššie uvedené dôvody odvolací súd v zmysle ustanovenia § 387 C.s.p. rozsudok v jeho napadnutej časti potvrdzuje ako vecne správny. 24. O trovách odvolacieho konania bolo rozhodnuté podľa § 396 odsek 1 C.s.p. v spojení s § 255 odsek 1 C.s.p. tak, že žalovanému, ktorý by mal s poukazom na úspech v odvolacom konaní nárok na náhradu trov odvolacieho konania, ich náhradu nepriznal, pretože mu v odvolacom konaní žiadne trovy nevznikli. 25.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https://www.kauzis.sk/judikatura/r/ECLI:SK:KSPO:2019:8317209707.1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