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9Co/183/2018 z 11. 3. 2019</w:t>
      </w:r>
    </w:p>
    <w:p>
      <w:r>
        <w:t>Uznesenie Krajského súdu Prešov z 11. marca 2019, sp. zn. 9Co/183/2018, ECLI:SK:KSPO:2019:8716205802.2</w:t>
      </w:r>
    </w:p>
    <w:p>
      <w:r>
        <w:t>Súd: Krajský súd Prešov</w:t>
      </w:r>
    </w:p>
    <w:p>
      <w:r>
        <w:t>Spisová značka: 9Co/183/2018</w:t>
      </w:r>
    </w:p>
    <w:p>
      <w:r>
        <w:t>ECLI: ECLI:SK:KSPO:2019:8716205802.2</w:t>
      </w:r>
    </w:p>
    <w:p>
      <w:r>
        <w:t>Dátum vydania: 11. 3. 2019</w:t>
      </w:r>
    </w:p>
    <w:p>
      <w:r>
        <w:t>Forma: Uznesenie</w:t>
      </w:r>
    </w:p>
    <w:p>
      <w:r>
        <w:t>Oblasť práva: Občianske právo</w:t>
      </w:r>
    </w:p>
    <w:p>
      <w:pPr>
        <w:pStyle w:val="Heading2"/>
      </w:pPr>
      <w:r>
        <w:t>Text rozhodnutia</w:t>
      </w:r>
    </w:p>
    <w:p>
      <w:r>
        <w:t>Súd: Krajský súd Prešov Spisová značka: 9Co/183/2018 Identifikačné číslo súdneho spisu: 8716205802 Dátum vydania rozhodnutia: 12. 03. 2019 Meno a priezvisko sudcu, VSÚ: JUDr. Monika Jusková ECLI: ECLI:SK:KSPO:2019:8716205802.2 Uznesenie Krajský súd v Prešove v senáte zloženom z predsedníčky senátu JUDr. Moniky Juskovej a sudkýň JUDr. Gabriely Klenkovej, PhD. a JUDr. Jany Burešovej v spore žalobcu: Prima Banka Slovensko, a.s., so sídlom Hodžova č. 11, 010 11 Žilina, IČO: 31 575 951, proti žalovaným 1) P. R., K..: XX.XX.XXXX, O. Y. Č.. XXXX/XX, XXX XX V., 2) P. P., K..:XX.XX.XXXX, O. J. Č.. XXX, XXX XX J., v konaní o zaplatenie 2.887,83 Eur s prísl., o odvolaní žalobcu proti rozsudku Okresného súdu Poprad č.k. 12C/153/2016-111 zo dňa 28.06.2018 v spojení s opravným uznesením Okresného súdu Poprad č.k. 12C/153/2016-120 zo dňa 08.08.2018 takto r o z h o d o l : Rozsudok Okresného súdu Poprad č.k. 12C/153/2016-111 z 28. júna 2018 v spojení s opravným uznesením č.k. 12C/153/2016-120 z 8. augusta 2018 zrušuje a konanie zastavuje. Žalobcovi nepriznáva náhradu trov konania. o d ô v o d n e n i e : 1. Napadnutým rozsudkom Okresný súd Poprad (ďalej len „súd prvej inštancie“) uložil žalovaným v 1. a v 2. rade povinnosť spoločne a nerozdielne zaplatiť žalobcovi sumu 3.063,58 Eur spolu s úrokom z omeškania vo výške 5 % ročne z nezaplatenej istiny 2.887,83 Eur od 27.5.2016 do zaplatenia a úrokom z omeškania vo výške 5 % ročne z nezaplatených úrokov 171,60 Eur od 27.5.2016 do zaplatenia, to všetko v splátkach po 30,- Eur mesačne, pričom prvá splátka bude splatná do 25-teho dňa v mesiaci, ktorý nasleduje po mesiaci, v ktorom rozsudok nadobudne právoplatnosť, ďalšie vždy do 25-teho dňa toho ktorého mesiaca až do zaplatenia, a to pod stratou výhody splátok. Zároveň rozhodol, že žalobca má voči žalovaným právo na náhradu trov v rozsahu 100 % s tým, že o výške nároku rozhodne súd prvej inštancie samostatným uznesením po právoplatnosti rozhodnutia vo veci samej. 2. Proti rozsudku v časti určenia plnenia pohľadávky v splátkach podal žalobca odvolanie. Zároveň žiadal o vydanie opravného uznesenia týkajúceho sa nesprávne v rozsudku uvedeného dátumu jeho vyhlásenia. 3. Súd prvej inštancie opravným uznesením č.k. 12C/153/2016-120 zo dňa 8.8.2018 opravil dátum vyhlásenia rozsudku sp. zn. 12C/153/2016-111 zo dňa 28.06.2018, a to tak : ,,V Poprade dňa 28. júna 2018“. 4. Proti tomuto rozsudku podal v zákonom stanovenej lehote odvolanie aj žalovaný v 2. rade, v ktorom uviedol, že uznesením Okresného súdu Prešov č.k. 5OdK/296/2018-17 zo dňa 06.06.2018, ktoré nadobudlo právoplatnosť dňa 13.06.2018 súd vyhlásil konkurz na majetok žalovaného v 2. rade a ustanovil mu správcu. Mal za to, že predmetné konanie voči nemu malo byť zastavené. Súd však napriek tomu, že bol vyhlásený konkurz konal. Navrhol napadnutý rozsudok zrušiť a vec vrátiť súdu prvej inštancie na ďalšie konanie a nové rozhodnutie, resp. zmeniť a konanie voči žalovanému v 2. rade zastaviť. 5. Žalobca vo vyjadrení k odvolaniu žalovaného v 2. rade uviedol, že vzhľadom na vyhlásený konkurz by malo byť konanie voči žalovanému v 2. rade zastavené. 6. V priebehu odvolacieho konania bolo na základe šetrenia odvolacieho súdu zistené, že aj na majetok žalovanej v 1. rade bol uznesením Okresného súdu Prešov sp. zn. 2OdK/830/2018 dňa 25.01.2019 vyhlásený konkurz. 7.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nie sú splnené podmienky na potvrdenie, ani na zmenu rozsudku. 8. Podľa ustanovenia § 161 odsek 1 CSP, ak tento zákon neustanovuje inak, súd kedykoľvek počas konania prihliada na to, či sú splnené podmienky, za ktorých môže konať a rozhodnúť (ďalej len "procesné podmienky"). 9. Zákon upravuje povinnosť súdu skúmať podmienky konania a procesný postup súdu v prípadoch ich nedodržania. Procesnými podmienkami sú: a) procesné podmienky na strane súdu, b) procesné podmienky na strane strán konania, c) vecné procesné podmienky, d) negatívne procesné podmienky. 10. Procesná teória i súdna prax bez zvyšku akceptujú ako osobitný druh procesných podmienok tzv. negatívne procesné podmienky, ktorých osobitosť spočíva v tom, že na rozdiel od procesných podmienok na stane súdu, na strane strán konania, či vecných procesných podmienok nesmú byť dané, aby súd mohol vo veci konať a vec prejednať a rozhodnúť. 11. Podľa ustanovenia § 167e odsek 1 Zákona č. 7/2005 Z.z. o konkurze a reštrukturalizácii a o zmene a doplnení niektorých zákonov (ďalej len „Zákon o konkurze“), ak bol vyhlásený konkurz, súd bez zbytočného odkladu zastaví konanie, v ktorom sa uplatňuje pohľadávka, ktorá môže byť uspokojená iba v konkurze (§ 166a) alebo sa považuje za nevymáhateľnú (§ 166b). 12. Podľa ustanovenia § 166a odsek 1 Zákona o konkurze, ak tento zákon neustanovuje inak (§ 166b a 166c), len v konkurze alebo splátkovým kalendárom môžu byť uspokojené tieto pohľadávky: e) pohľadávka, ktorá vznikla pred kalendárnym mesiacom, v ktorom bol vyhlásený konkurz alebo poskytnutá ochrana pred veriteľmi (ďalej len „rozhodujúci deň“), f) budúca pohľadávka ručiteľa, spoludlžníka alebo inej osoby, ktorej vznikne pohľadávka voči dlžníkovi, ak bude za neho plniť záväzok, ktorý vznikol pred rozhodujúcim dňom, g) pohľadávka, ktorá vznikne v súvislosti s vypovedaním zmluvy alebo odstúpením od zmluvy (§ 167d), ak ide o zmluvu uzatvorenú pred vyhlásením konkurzu. 13. Podľa ustanovenia § 389 odsek 1 písm. a) CSP, odvolací súd rozhodnutie súdu prvej inštancie zruší, len ak neboli splnené procesné podmienky. 14. Odvolací súd vo vzťahu k procesnému inštitútu zbavenia sa dlhov dlžníka (oddlženie) vo všeobecnosti uvádza, že ide o procesný nástroj určený výlučne pre dlžníka, ktorým možno za podmienok ustanovených v Zákone o konkurze dosiahnuť nevymáhateľnosť rozhodujúcej množiny pohľadávok v rozsahu, v ktorom tieto nie sú kryté hodnotou majetku dlžníka, pričom v predmetnom konaní sa nerozlišuje medzi fyzickou osobou - podnikateľom a nepodnikateľom. Oddlžiť sa možno dvoma spôsobmi, a to konkurzom (podľa štvrtej časti Zákona o konkurze) alebo splátkovým kalendárom. Súčasne odvolací súd k procesnoprávnym účinkom vyhlásenia konkurzu zvýrazňuje, že na rozdiel od likvidačného konkurzu súdne konania, v ktorých sa vymáhajú pohľadávky, ktoré sa uspokojujú v oddlžovacom konkurze (§ 166a Zákona o konkurze) a pohľadávky, ktoré sú v tomto konkurze vylúčené z uspokojenia a sú nevymáhateľné (§ 166b Zákona o konkurze) sa neprerušujú, ale súd je povinný tieto konania bez zbytočného odkladu zastaviť (§ 167e Zákona o konkurze). 15. Z obsahu spisu vyplýva, že žalobca sa žalobou doručenou súdu prvej inštancie dňa 27.06.2016 domáhal toho, aby súd vydal platobný rozkaz, ktorým žalovaným v 1. a 2. rade uloží povinnosť spoločne a nerozdielne zaplatiť žalobcovi sumu 2.887,83 Eur s príslušenstvom. Uznesením Okresného súdu Prešov sp. zn. 2OdK/830/2018 dňa 25.01.2019 bol vyhlásený konkurz na majetok žalovanej v 1. rade a uznesením Okresného súdu Prešov č.k. 5OdK/296/2018-17 zo dňa 06.06.2018 bol vyhlásený konkurz na majetok žalovaného v 2. rade. 16. Vzhľadom na vyhlásenie konkurzu na majetok žalovaných a skutočnosť, že žalobca si v tomto konaní uplatňuje pohľadávku, ktorá môže byť uspokojená iba v konkurze, existuje v konaní negatívna procesná podmienka, pre ktorú v konaní nie je možné pokračovať. Z uvedeného dôvodu odvolací súd rozsudok súdu prvej inštancie v spojení s opravným uznesením podľa § 389 ods. 1 písm. a) CSP zrušil a konanie s poukazom na ust. § 167e ods. 1 zákona o konkurze zastavil. 17. O trovách konania súd rozhodol podľa § 256 ods. 1 CSP, § 257 CSP tak, že žalobcovi nepriznal náhradu trov konania. Podľa odvolacieho súdu sú to žalovaní, ktorí procesne zavinili zastavenie konania z dôvodu vyhlásenia konkurzu na ich majetok po začatí konania, v posudzovanom prípade ide však o dôvod hodný osobitného zreteľa s prihliadnutím na účel konkurzu, ktorým bolo oddlženie platobne neschopných žalovaných. Preto žalobcovi náhradu trov konania nepriznal. 18. Toto rozhodnutie bolo prijaté senátom odvolacieho súdu pomerom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https://www.kauzis.sk/judikatura/r/ECLI:SK:KSPO:2019:8716205802.2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