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24Co/22/2019 z 30. 3. 2020</w:t>
      </w:r>
    </w:p>
    <w:p>
      <w:r>
        <w:t>Uznesenie Krajského súdu Prešov z 30. marca 2020, sp. zn. 24Co/22/2019, ECLI:SK:KSPO:2020:8317207642.2</w:t>
      </w:r>
    </w:p>
    <w:p>
      <w:r>
        <w:t>Súd: Krajský súd Prešov</w:t>
      </w:r>
    </w:p>
    <w:p>
      <w:r>
        <w:t>Spisová značka: 24Co/22/2019</w:t>
      </w:r>
    </w:p>
    <w:p>
      <w:r>
        <w:t>ECLI: ECLI:SK:KSPO:2020:8317207642.2</w:t>
      </w:r>
    </w:p>
    <w:p>
      <w:r>
        <w:t>Dátum vydania: 30. 3. 2020</w:t>
      </w:r>
    </w:p>
    <w:p>
      <w:r>
        <w:t>Forma: Uznesenie</w:t>
      </w:r>
    </w:p>
    <w:p>
      <w:pPr>
        <w:pStyle w:val="Heading2"/>
      </w:pPr>
      <w:r>
        <w:t>Text rozhodnutia</w:t>
      </w:r>
    </w:p>
    <w:p>
      <w:r>
        <w:t>Súd: Krajský súd Prešov Spisová značka: 24Co/22/2019 Identifikačné číslo súdneho spisu: 8317207642 Dátum vydania rozhodnutia: 31. 03. 2020 Meno a priezvisko sudcu, VSÚ: JUDr. Eliška Wagshalová ECLI: ECLI:SK:KSPO:2020:8317207642.2 Uznesenie Krajský súd v Prešove v senáte zloženom z predsedníčky senátu JUDr. Elišky Wagshalovej a členov senátu JUDr. Antónie Kandravej a JUDr. Ingrid Kalinákovej, v spore žalobcu: COFIDIS SA, so sídlom Parc de la Haute Borne, avenue Halley 61, Villeneuve-d´ Ascq CEDEX 598 66, Francúzska republika, zapísaného v Obchodnom registri Obchodného súdu v Lille pod číslom 325 307 106, konajúceho na území Slovenskej republiky prostredníctvom organizačnej zložky: COFIDIS SA, pobočka zahraničnej banky, Einsteinova 11/3677, 851 01 Bratislava, IČO: 50 595 628, právne zastúpeného Advokátskou kanceláriou URBÁNI &amp; Partners s.r.o., so sídlom Skuteckého 17, 974 01 Banská Bystrica, IČO: 36646181 proti žalovanej: Z. Y., nar. XX.XX.XXXX, bytom Q. XX/XXX, XXX XX R., o zaplatenie 1.435,86 eur s príslušenstvom, o odvolaní žalobcu proti rozsudku Okresného súdu Humenné č. k. 12Csp/35/2017 - 93 zo dňa 24.06.2019, takto r o z h o d o l : I. Zastavuje konanie. II. Stranám sporu náhradu trov konania nepriznáva. o d ô v o d n e n i e : I. Predmet konania 1. Žalobca sa podanou žalobou domáhal voči žalobcovi zaplatenia sumy 1.435,86 eur spolu s úrokom vo výške 16,20% ročne od 21.12.2016 do zaplatenia a úrokom z omeškania vo výške 5% ročne od 21.12.2016. Uplatnil si náhradu trov konania a právneho zastúpenia. II. Obsah napadnutého rozhodnutia 2. Okresný súd Humenné ako súd prvej inštancie (ďalej aj ako „súd“) napadnutým rozsudkom žalobu zamietol. Žalovanej voči žalobcovi náhradu trov konania nepriznal. 3. Vykonaným dokazovaním súd zistil, že poskytnutý spotrebiteľský úver je potrebné podľa § 11 ods. 1 písm. b) zákona o spotrebiteľských úveroch považovať za bezúročný a bez poplatkov. Žalovaná bola povinná na istine úveru zaplatiť sumu 4.200,- eur, pričom uhradila sumu 4.922,46 eur. Keďže zaplatila viac ako jej bolo reálne zo strany žalobcu poskytnuté na základe zmluvy o úvere, súd žalobu v celom rozsahu zamietol. Žalobca pristúpil k zosplatneniu celého úveru ku dňu 19.05.2017, teda týmto dňom sa stal splatným celý úver. Súd dospel k záveru, že žalobcovi vznikol nárok na úroky z úveru iba do dňa 19.05.2017, potom už nastupuje režim platenia úrokov z omeškania. 4. Žalovaná mala v konaní plný úspech, náhradu trov konania si však neuplatnila, zo spisu jej žiadne preukázateľné trovy ani nevyplývajú, preto jej ich náhradu súd vo vzťahu k žalobcovi nepriznal. III. Obsah odvolania žalobcu 5. Proti rozsudku podal odvolanie žalobca, považujúc ho za nesprávny, nespravodlivý, v rozpore s príslušnými ustanoveniami zákona. Navrhol ho zmeniť v zmysle odvolacieho petitu, zároveň si uplatnil náhradu trov odvolacieho konania v celom rozsahu. IV. Hodnotenie odvolacieho súdu 6. Krajský súd v Prešove (ďalej aj ako „odvolací súd“) príslušný na rozhodnutie o odvolaní v zmysle ust. § 34 zákona č. 160/2015 Z.z. Civilný sporový poriadok (ďalej len „CSP“), CSP v spojení s ust. § 2 ods. 1 zákona č. 161/2015 Z. z. Civilné mimosporový poriadok (ďalej len „CMP“), dospel k záveru, že konanie je potrebné zastaviť. 7. Z údajov z Obchodného vestníka č. 2/2020 s dňom vydania 03.01.2020, bolo zistené, že uznesením Okresného súdu Prešov sp. zn. 2OdK/909/2019 zo dňa 27.12.2019 bol vyhlásený konkurz na majetok dlžníka, v preskúmavanom konaní žalovanej. 8. Podľa § 166 ods. 1 zákona č. 7/2005 Z.z. o konkurze a reštrukturalizácii a o zmene a doplnení niektorých zákonov (ďalej aj len ,,zákon č 7/2005 Z.z.“) každý platobne neschopný dlžník, ktorý je fyzickou osobou, je oprávnený domáhať sa oddlženia konkurzom alebo splátkovým kalendárom podľa tejto časti zákona a to bez ohľadu na to, či má záväzky z podnikateľskej činnosti. 9. Podľa § 166e ods. 1 zákona č. 7/2005 Z.z.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10. Podľa § 167e ods. 1 zákona č. 7/2005 Z.z., ak bol vyhlásený konkurz, súd bez zbytočného odkladu zastaví konanie, v ktorom sa uplatňuje pohľadávka, ktorá môže byť uspokojená iba v konkurze (§ 166a)alebo sa považuje za nevymáhateľnú (§ 166b). 11. Podľa § 166a ods. 1 zákona č. 7/2005 Z.z., ak tento zákon neustanovuje inak (§ 166b a166c),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167d),ak ide o zmluvu uzatvorenú pred vyhlásením konkurzu. 12. Podľa § 166a ods. 2 zákona č. 7/2005 Z.z., pohľadávky podľa odseku 1 sa v konkurze uplatňujú prihláškou. 13. Podľa § 166b ods. 1 zákona č. 7/2005 Z.z.,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14. Podľa § 166b ods. 2 zákona č. 7/2005 Z.z. nevymáhateľnosť podľa odseku 1 sa nevzťahuje na oddlžením nedotknuté pohľadávky. 15. Odvolací súd vo vzťahu k procesnému inštitútu zbavenia sa dlhov dlžníka (oddlženie) vo všeobecnosti uvádza, že ide o procesný nástroj určený výlučne pre dlžníka, ktorým možno za podmienok ustanovených v zákone č. 7/2005 Z.z. dosiahnuť nevymáhateľnosť rozhodujúcej množiny pohľadávok v rozsahu, v ktorom tieto nie sú kryté hodnotou majetku dlžníka, pričom v predmetnom konaní sa nerozlišuje medzi fyzickou osobou - podnikateľom a nepodnikateľom. Oddlžiť sa možno dvoma spôsobmi, a to konkurzom (podľa štvrtej časti zákona č. 7/2005 Z.z.) alebo splátkovým kalendárom. Voľba formy oddlženia je výlučne na dlžníkovi, ktorý voľbu spôsobu oddlženia vykoná podaním príslušného návrhu. Súčasne krajský súd k procesnoprávnym účinkom vyhlásenia konkurzu zvýrazňuje, že na rozdiel od likvidačného konkurzu súdne konania, v ktorých sa vymáhajú pohľadávky, ktoré sa uspokojujú v oddlžovacom konkurze (§ 166a zákona č. 7/2005 Z.z.) a pohľadávky, ktoré sú v tomto konkurze vylúčené z uspokojenia a sú nevymáhateľné (§ 166b zákona č. 7/2005 Z.z.), sa neprerušujú, ale súd je povinný tieto konania bez zbytočného odkladu zastaviť (§ 167e zákona č. 7/2005 Z.z.). 16. Ako už bolo vyššie uvedené, žalobca sa v prejednávanej veci domáha zaplatenia sumy 1.435,86 eur spolu s úrokom vo výške 16,20% ročne od 21.12.2016 do zaplatenia a úrokom z omeškania vo výške 5% ročne od 21.12.2016. uplatnená pohľadávka žalobcu vznikla z právneho vzťahu, zmluvy o spotrebiteľskom úvere zo dňa 07.11.2013. Žalobca upozornením zo dňa 25.04.2017 upozornil žalovanú na nesplácanie záväzkov zo zmluvy a na skutočnosť, že ak bude v omeškaní s platbou jednej splátky o viac ako 3 mesiace, vyhlási splatným celý poskytnutý úver spolu s jeho príslušenstvom. Vyhlásením splatnosti a výzvou na úhradu dlžnej sumy zo dňa 11.05.2017, žalobca žalovanú upovedomil o tom, že ku dňu 19.05.2017 vyhlásil splatnosť celého úveru a vyzval žalovanú na zaplatenie dlžnej sumy istiny vo výške 1.435,86 eur, dlžného úroku vo výške 16,20% ročne zo sumy 4.585,20 eur od 06.11.2013 do 18.05.2017 vo výške 93,38 eur, úroku z omeškania do 18.05.2017 vo výške 108,93 eur, dlžného úroku vo výške 16,20% ročne zo sumy 1.435,86 eur od 19.05.2017 až do zaplatenia a úroku z omeškania vo výške referenčná sadzba +8% ročne zo sumy 1.529,24 eur od 19.05.2017 až do zaplatenia. 17. Vzhľadom na citované ustanovenia zákona, odvolací súd konanie ako celok zastavil, nakoľko v tomto konaní je žalobou uplatňovaná peňažná pohľadávka, ktorá vznikla pred kalendárnym mesiacom, v ktorom bol vyhlásený konkurz. 18. Pre úplnosť odvolací súd uvádza, že v zmysle § 167e ods. 3 ZKR v prípade, že by bol dodatočne konkurz zrušený z dôvodu, že tu neboli predpoklady pre vedenie konkurzu, na zastavenie konania sa neprihliada. Odvolací súd nezrušil súčasne so zastavením konania aj rozhodnutie súdu prvej inštancie, pretože v prípade, ak budú splnené podmienky podľa § 167e ods. 3 ZKR, zastavenie konania nebude brániť rozhodnutiu o odvolaní žalobcu. 19. Podľa § 262 ods. 1 CSP, o nároku na náhradu trov konania rozhodne aj bez návrhu súd v rozhodnutí, ktorým sa konanie končí. 20. Podľa § 396 ods. 1 CSP, ustanovenia o trovách konania pred súdom prvej inštancie sa použijú aj na odvolacie konanie. 21. Podľa § 255 ods. 2 CSP, ak mala strana vo veci úspech len čiastočný, súd náhradu trov konania pomerne rozdelí, prípadne vysloví, že žiadna zo strán nemá na náhradu trov konania právo. 22. Podľa § 256 ods. 1 CSP, ak strana procesne zavinila zastavenie konania, súd prizná náhradu trov konania protistrane. 23. O nároku na náhradu trov konania bolo rozhodnuté podľa § 396 ods. 1 CSP v spojení s § 255ods. 2 CSP, podľa ktorého ak mala strana vo veci úspech len čiastočný, súd náhradu trov konania pomerne rozdelí, prípadne vysloví, že žiadna zo strán nemá na náhradu trov konania právo, vo väzbe na čl. 4 ods. 1 CSP, v zmysle ktorého ak sa právna vec nedá prejednať a rozhodnúť na základe výslovného ustanovenia tohto zákona, právna vec sa posúdi podľa ustanovenia tohto alebo iného zákona, ktoré upravuje právnu vec čo do obsahu a účelu najbližšiu posudzovanej právnej veci. Primárne odvolací súd uvádza, že v prípade, ak bol na majetok žalovaného vyhlásený konkurz, nemožno pričítať zavinenie za zastavenie konania žiadnej zo strán sporu, nakoľko zavinenie je treba posudzovať výlučne z procesného hľadiska (t.j. podľa procesného výsledku), nie podľa hmotného práva, pretože by potom išlo o posudzovanie dôvodnosti nároku vo veci samej. V danej sporovej veci sa totiž jedná o okolnosť, ktorá nastala bez toho, že by niektorá zo strán konania vyvinula procesnú aktivitu v civilnom sporovom konaní, ktorá by viedla k zastaveniu konania, čo malo za následok nepoužiteľnosť § 256 CSP. Odvolací súd preto v zmysle Čl. 4 ods. 1 CSP pristúpil k aplikácii § 255 ods. 2 CSP na danú právnu vec, pretože mal za to, že daná právna úprava je obsahom aj účelom najbližšie tejto právnej veci. 24. Rozhodnutie bolo prijaté senátom odvolacieho súdu v pomere hlasov 3 : 0 (§ 3 ods. 9 zákona číslo 757/2004 Z. 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https://www.kauzis.sk/judikatura/r/ECLI:SK:KSPO:2020:8317207642.2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