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3Co/133/2019 z 9. 3. 2020</w:t>
      </w:r>
    </w:p>
    <w:p>
      <w:r>
        <w:t>Uznesenie Krajského súdu Prešov z 9. marca 2020, sp. zn. 3Co/133/2019, ECLI:SK:KSPO:2020:8319200430.1</w:t>
      </w:r>
    </w:p>
    <w:p>
      <w:r>
        <w:t>Súd: Krajský súd Prešov</w:t>
      </w:r>
    </w:p>
    <w:p>
      <w:r>
        <w:t>Spisová značka: 3Co/133/2019</w:t>
      </w:r>
    </w:p>
    <w:p>
      <w:r>
        <w:t>ECLI: ECLI:SK:KSPO:2020:8319200430.1</w:t>
      </w:r>
    </w:p>
    <w:p>
      <w:r>
        <w:t>Dátum vydania: 9. 3. 2020</w:t>
      </w:r>
    </w:p>
    <w:p>
      <w:r>
        <w:t>Forma: Uznesenie</w:t>
      </w:r>
    </w:p>
    <w:p>
      <w:pPr>
        <w:pStyle w:val="Heading2"/>
      </w:pPr>
      <w:r>
        <w:t>Text rozhodnutia</w:t>
      </w:r>
    </w:p>
    <w:p>
      <w:r>
        <w:t>Súd: Krajský súd Prešov Spisová značka: 3Co/133/2019 Identifikačné číslo súdneho spisu: 8319200430 Dátum vydania rozhodnutia: 10. 03. 2020 Meno a priezvisko sudcu, VSÚ: JUDr. Eva Šofranková ECLI: ECLI:SK:KSPO:2020:8319200430.1 Uznesenie Krajský súd v Prešove v senáte zloženom z predsedníčky senátu JUDr. Evy Šofrankovej a členov senátu JUDr. Martina Barana a JUDr. Andreja Radomského v spore žalobcu: R Collectors s.r.o., Dvořákovo nábrežie 8/A, 811 02 Bratislava, IČO: 50 094 297 proti žalovanému: P. G., D.. XX.XX.XXXX, N. W. C. XXX/XX, XXX XX O., o zaplatenie 731,13 eura s príslušenstvom, o späťvzatí žaloby po vyhlásení rozsudku Okresného súdu Humenné zo dňa 26. 08. 2019, č. k. 12Csp/19/2019-80 takto jednohlasne r o z h o d o l : I. Pripúšťa späťvzatie žaloby, zrušuje rozsudok súdu prvej inštancie a konanie zastavuje. II. Stranám sporu náhradu trov konania nepriznáva. o d ô v o d n e n i e : 1. Okresný súd Humenné (ďalej len „súd prvej inštancie“) rozsudkom zo dňa 26. 08. 2019, č. k. 12Csp/19/2019-80 žalobu zamietol a vyslovil, že žalovanej vo vzťahu k žalobcovi náhradu trov konania nepriznáva. 2. Po vyhlásení rozsudku súdu prvej inštancie, avšak pred nadobudnutím jeho právoplatnosti, žalobca podaním zo dňa 09. 09. 2019 vzal žalobu v celom rozsahu späť bez uvedenia dôvodu. 3. Súd prvej inštancie podaním zo dňa 19. 09. 2019 vyzval žalovanú, aby sa v lehote 5 dní vyjadrila, či súhlasí so späťvzatím žaloby žalobcom. Výzva bola žalovanej doručená dňa 24. 09. 2019 a žalovaná podaním doručeným súdu prvej inštancie 30. 09. 2019 vyslovila súhlas so zastavením konania. 4. Podľa § 370 ods. 1 a 2 zákona č. 160/2015 Z. z. Civilného sporového poriadku účinného od 01. 07. 2016 (ďalej len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5. Žalobca má dispozičné právo k žalobe. Môže ju zobrať späť i po rozhodnutí súdu prvej inštancie. Dôvodom nepripustenia späťvzatia je nesúhlas protistrany z vážnych dôvodov. S ohľadom na vyššie uvedený procesný úkon žalobcu, a to, že žalovaná nevyslovila svoj nesúhlas z vážnych dôvodov, odvolací súd späťvzatie žaloby pripustil, rozsudok zrušil a konanie zastavil. 6. O trovách konania odvolací súd rozhodol postupom podľa ust. § 396 ods. 1 CSP v spojení s ust. § 256 ods. 1 CSP tak, že stranám sporu náhradu trov konania nepriznal. Žalobca procesne zavinil zastavenie konania späťvzatím žaloby, pričom zo spisu nevyplýva, žeby sa tak stalo z dôvodov na strane žalovanej. Žalovanej ako protistrane vznikol nárok na náhradu trov konania, no v priebehu konania jej žiadnej preukázateľne trovy nevznikli. Odvolací súd vychádzal z čl. 17 Základných princípov CSP zakotvujúceho procesnú ekonómiu. Rozhodovanie postupom najskôr podľa § 262 CSP v spojení s ust. § 396 ods. 1 CSP o priznaní nároku strane na náhradu trov konania a následne súdom prvej inštancie o výške náhrady trov konania za situácie, keď oprávnenej strane žiadne trovy v konaní nevznikli, by bolo zjavne nielen nerozumné, ale i v rozpore so zásadou hospodárnosti civilného súdneho konania. 7. Rozhodnutie bolo prijaté senátom Krajského súdu v Prešove v pomere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https://www.kauzis.sk/judikatura/r/ECLI:SK:KSPO:2020:8319200430.1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