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3CoE/339/2014 z 28. 5. 2015</w:t>
      </w:r>
    </w:p>
    <w:p>
      <w:r>
        <w:t>Uznesenie Krajského súdu Trenčín z 28. mája 2015, sp. zn. 3CoE/339/2014, ECLI:SK:KSTN:2015:3514204635.1</w:t>
      </w:r>
    </w:p>
    <w:p>
      <w:r>
        <w:t>Súd: Krajský súd Trenčín</w:t>
      </w:r>
    </w:p>
    <w:p>
      <w:r>
        <w:t>Spisová značka: 3CoE/339/2014</w:t>
      </w:r>
    </w:p>
    <w:p>
      <w:r>
        <w:t>ECLI: ECLI:SK:KSTN:2015:3514204635.1</w:t>
      </w:r>
    </w:p>
    <w:p>
      <w:r>
        <w:t>Dátum vydania: 28. 5. 2015</w:t>
      </w:r>
    </w:p>
    <w:p>
      <w:r>
        <w:t>Forma: Uznesenie</w:t>
      </w:r>
    </w:p>
    <w:p>
      <w:r>
        <w:t>Oblasť práva: Občianske právo</w:t>
      </w:r>
    </w:p>
    <w:p>
      <w:pPr>
        <w:pStyle w:val="Heading2"/>
      </w:pPr>
      <w:r>
        <w:t>Text rozhodnutia</w:t>
      </w:r>
    </w:p>
    <w:p>
      <w:r>
        <w:t>Súd: Krajský súd Trenčín Spisová značka: 3CoE/339/2014 Identifikačné číslo súdneho spisu: 3514204635 Dátum vydania rozhodnutia: 29. 05. 2015 Meno a priezvisko sudcu, VSÚ: JUDr. Roman Hargaš ECLI: ECLI:SK:KSTN:2015:3514204635.1 Uznesenie Krajský súd v Trenčíne v exekučnej veci oprávneného: POHOTOVOSŤ, s.r.o., so sídlom Bratislava, Pribinova č. 25, IČO : 35 807 598, právne zast. Advocate, s.r.o., so sídlom Bratislava, Pribinova č. 25, IČO: 36 865 141, proti povinnému: E. K., bytom V. XXX, štátny občan Slovenskej republiky, o vymoženie 678,71 Eur s príslušenstvom, o odvolaní oprávneného proti uzneseniu Okresného súdu Nové Mesto nad Váhom zo dňa 08. augusta 2014, č.k. 10Er/458/2014-20, takto dňa 29. mája 2015 r o z h o d o l : Odvolací súd napadnuté uznesenie súdu prvého stupňa p o t v r d z u j e. o d ô v o d n e n i e : Napadnutým uznesením súd prvého stupňa zamietol žiadosť súdneho exekútora o udelenie poverenia na vykonanie exekúcie. Svoje rozhodnutie odôvodnil podľa § 44 ods. 2 Exekučného poriadku, § 45 ods. 1,2 zákona č. 244/2002 Z.z. o rozhodcovskom konaní, § 52 nasl., § 53 ods. 1-3,5, § 54 ods. 1,2 Občianskeho zákonníka s poukazom na príslušné ustanovenia smernice Rady č. 93/13/EHS o nekalých podmienkach v spotrebiteľských zmluvách. Uviedol, že dňa 22.05.2014 bola tamojšiemu súdu doručená žiadosť súdneho exekútora o udelenie poverenia na vykonanie exekúcie na podklade exekučného titulu - rozsudku Stáleho rozhodcovského súdu, sp.zn. SR 02766/13 vydaného dňa 01.08.2013 Stálym rozhodcovským súdom zriadeným zriaďovateľom Slovenská rozhodcovská a.s. so sídlom v Bratislave. Následne, na základe výzvy, bola súdu prvého stupňa dňa 20.06.2014 doručená rozhodcovská zmluva č. XXXXXXXXX zo dňa 12.10.2011. V predmetnej exekučnej veci sa vymáha plnenie zo zmluvy o úvere č. XXXXXXXXX uzavretej v zmysle § 497 a nasl. Obchodného zákonníka dňa 12.10.2011 medzi oprávneným ako veriteľom a povinným ako dlžníkom, na základe ktorej sa veriteľ zaviazal poskytnúť dlžníkovi peňažné prostriedky vo výške 300 Eur na výkon zamestnania a dlžník sa zaviazal tieto vrátiť zvýšené o príslušný poplatok vo výške 288 Eur, t.j. celkovo v čiastke 588 Eur v 12-tich mesačných splátkach po 49 Eur, počnúc dňom 18.11.2011, pričom zo všeobecných podmienok poskytnutia úveru (čl. 16), ktoré tvoria súčasť zmluvy ďalej vyplýva, že právne vzťahy medzi účastníkmi sa spravujú Obchodným zákonníkom v zmysle § 262 ods. 1 Obchodného zákonníka. Súd zistil, že rozhodcovský súd odvodil svoju právomoc vo veci rozhodnúť na podklade rozhodcovskej zmluvy uzatvorenej dňa 12.10.2011 formou vyplneného predtlačeného formulára, v ktorom oprávnený ako veriteľ vyplnil označenie dlžníka - povinného a číslo zmluvy s dátumom jej uzatvorenia. Rozhodcovská zmluva nebola individuálne dojednaná, keďže sa jedná o vyplnené tlačivo vopred pripravené oprávneným, bez možnosti jej zmeny či úpravy. Rozhodcovská doložka v predmetnej veci, ktorá mala založiť legitimitu pre exekučný titul v predmetnom konaní, spôsobuje značnú nerovnováhu v právach a povinnostiach zmluvných strán v neprospech spotrebiteľa tým, že znemožňuje spotrebiteľovi zvoliť iný spôsob rozhodovania prípadného sporu, než v rozhodcovskom konaní, ak dodávateľ ešte pred spotrebiteľom podal žalobu na rozhodcovskom súde. Súd prvého stupňa konštatoval, že rozhodcovskú zmluvu si spotrebiteľ osobitne nevyjednal, nakoľko bola vopred pripravená, na predtlačenom formulári. Rozhodcovská zmluva je neprijateľná, pretože nebola spotrebiteľom osobitne vyjednaná a núti ho v určitých prípadoch neodvolateľne sa podrobiť rozhodcovskému konaniu. Neprijateľná rozhodcovská doložka sa prieči dobrým mravom a výkon práv a povinností z takejto doložky odporuje dobrým mravom. Akékoľvek plnenie priznané rozhodcom na základe rozhodcovskej doložky, ktorá je v rozpore s dobrými mravmi, je plnením, ktoré je v rozpore s dobrými mravmi. Takto formulovaná rozhodcovská doložka spôsobuje značnú nerovnováhu v právach a povinnostiach zmluvných strán v neprospech spotrebiteľa a ako taká je teda v zmysle ustanovenia § 53 ods. 5 Občianskeho zákonníka neplatná. Pri posudzovaní rozhodcovskej zmluvy považoval súd prvého stupňa za potrebné poukázať na povinnosť súdu vykladať vnútroštátne právo vo svetle znenia a účelu smernice (rozsudok Súdneho dvora vo veci C-14/83 Sabine von Colson, Elisabeth Kamann v Land Nordrhein - Westfalen). Súd prvého stupňa považoval za potrebné poukázať na rozsudok Súdneho dvora vo veci C - 40/08 - Asturcom Telecomunicaciones SL v. Cristina Rodríguez Nogueira. Neplatná rozhodcovská zmluva nemohla platne založiť právomoc rozhodcovského súdu na prejednanie veci a ani na vydanie rozhodnutia, ktoré by následne mohlo požívať tiež náležitú ochranu v procese exekučného vymáhania ním priznanej pohľadávky, teda stať sa spôsobilým podkladom pre vykonanie exekúcie. Z uvedených dôvodov súd prvého stupňa podľa § 44 ods. 2 Exekučného poriadku ex offo zamietol žiadosť exekútora o udelenie poverenia na vykonanie exekúcie, a to v celom rozsahu. Proti uzneseniu súdu prvého stupňa podal v zákonom stanovenej lehote odvolanie oprávnený, ktorý navrhol jeho zrušenie a vrátenie veci súdu prvého stupňa na ďalšie konanie. V odvolaní vyčítal súdu prvého stupňa predovšetkým nesprávne právne posúdenie veci v zmysle ust. § 205 ods. 2 písm. f/ O.s.p. a zároveň podľa jeho názoru rozhodnutie súdu prvého stupňa vychádza z neúplného zistenia skutkového stavu v zmysle ust. § 205 ods. 2 písm. c/ O.s.p. Mal za to, že súd prvého stupňa prekročil rámec svojej preskúmavacej činnosti, ktorú mu zveril Exekučný poriadok a v jeho nadväznosti zákon č. 244/2002 Z.z. o rozhodcovskom konaní. Exekučný súd v konaní o vydanie poverenia na vykonanie exekúcie z predložených podkladov posudzuje exekučný titul z formálnej a materiálnej stránky. Formálne preskúmavanie exekučného titulu sa obmedzuje na dodržanie všetkých formálnych náležitostí exekučného titulu. Preskúmavaním materiálnej stránky zisťuje exekučný súd, či sú splnené hmotnoprávne predpoklady exekučného titulu. Splnenie podmienok zastavenia exekúcie, t.j. zaväzovať k niečomu objektívne nemožnému, právom nedovolenému, alebo k niečomu, čo je v rozpore s dobrými mravmi, však musí mať povahu zjavného nedostatku exekučného titulu. V rámci exekučného konania súd nemôže zaujímať právne stanoviská a úvahy k výroku samotného exekučného titulu. Postupom súdu v tejto veci a jeho výkladom ust. § 45 zákona o rozhodcovskom konaní dochádza k nahradzovaniu konania o žalobách o zrušenie rozhodcovských rozsudkov exekučným konaním, čo je v rozpore s obsahom a účelom zákona o rozhodcovskom konaní. Oprávnený ďalej zastával názor, že súd prvého stupňa pri posudzovaní predložených dôkazov neúplne zistil skutkový stav veci, keďže namietal skutočnosť, že zmluvnými stranami nebola dojednaná žiadna rozhodcovská zmluva/rozhodcovská doložka. Uviedol, že oprávnený s povinným uzatvára rozhodcovskú zmluvu podľa § 3 a nasl. zákona č. 244/2002 Z.z. formou samostatného právneho úkonu, a to na samostatnej listine. V niektorých prípadoch je rozhodcovská doložka dohodnutá v rámci všeobecných obchodných podmienok. Konajúci súd však tieto skutočnosti dostatočne nezisťoval a zaťažil konanie vadou nedostatočne zisteného skutkového stavu. Na základe uvedeného oprávnený zastával názor, že exekučný titul bol vydaný oprávneným orgánom v konaní vedenom v zmysle zákona č. 244/2002 Z.z. a konajúci súd konal nad rámec zákonných ustanovení. Vyjadrenie k odvolaniu nebolo podané. Odvolací súd preskúmal rozhodnutie podľa § 212 ods. 1 O.s.p. na základe podaného odvolania oprávneným, bez nariadenia odvolacieho pojednávania podľa § 214 ods. 2 O.s.p. a dospel k záveru, že uznesenie súdu prvého stupňa je potrebné potvrdiť podľa § 219 ods.1 O.s.p. ako vecne správne. Podľa § 243d ods. 1 a 2 Exekučného poriadku, exekučné konanie na podklade rozhodcovského rozhodnutia vydaného v rozhodcovskom konaní, ktorého predmetom je spor spĺňajúci podmienky podľa osobitného predpisu, vydaného pred 01. januárom 2015, možno začať len do troch mesiacov od účinnosti tohto zákona. Na základe návrhu na vykonanie exekúcie podaného po tejto lehote nemožno udeliť poverenie na vykonanie exekúcie; rozhodcovské rozhodnutie prestáva účastníkov rozhodcovského konania zaväzovať. Na exekučné konania začaté v súlade s odsekom 1 alebo vedené na podklade rozhodcovského rozhodnutia vydaného v rozhodcovskom konaní, ktorého predmetom je spor spĺňajúci podmienky podľa osobitného predpisu, a ktoré neboli ukončené k 01. januáru 2015, sa použijú predpisy účinné do 31. decembra 2014. Podľa § 54b ods. 1 zákona č. 244/2002 Z.z. o rozhodcovskom konaní, ustanovenia tohto zákona sa použijú aj na konania začaté pred 01. januárom 2015. Preskúmaním veci odvolací súd zistil, že súd prvého stupňa pred vydaním poverenia na vykonanie exekúcie dôsledne preskúmal podľa § 44 ods. 2 Exekučného poriadku žiadosť o udelenie poverenia na vykonanie exekúcie, návrh na vykonanie exekúcie a exekučný titul. Z citovaného zákonného ustanovenia totiž vyplýva, že v prípade, ak súd zistí rozpor týchto listín so zákonom, žiadosť o udelenie poverenia na vykonanie exekúcie uznesením zamietne. Súladom exekučného titulu so zákonom pritom treba rozumieť nielen formálne náležitosti exekučného titulu, ale aj to, či na jeho základe možno exekúciu vykonať, teda či tu nie je taká právna úprava, ktorá by bránila vykonaniu exekúcie na základe tohto exekučného titulu. Zákon o rozhodcovskom konaní v ustanovení § 45 (v znení účinnom v čase vydania rozhodcovského rozsudku) priznáva exekučnému súdu právo preskúmavať rozhodcovský rozsudok aj z hmotnoprávnych hľadísk. Možnosť prelomenia materiálnej právoplatnosti rozhodcovského rozsudku je upravená v ust. § 45 ods. 1 a 2 zákona o rozhodcovskom konaní (v znení účinnom v čase vydania rozhodcovského rozsudku). Zákonodarca jednoznačne uzákonil možnosť pre exekučný súd zastaviť exekúciu napriek právoplatnému rozhodcovskému rozsudku, ak má nedostatky uvedené v § 40 písm. a/, b/, alebo ak rozhodcovský rozsudok zaväzuje účastníka rozhodcovského konania na plnenie, ktoré je objektívne nemožné, právom nedovolené alebo odporuje dobrým mravom. Uvedené ustanovenie je podľa súdnej praxe plne aplikovateľné aj na naplnenie čl. 6 smernice 93/13/EHS a umožňuje zastaviť exekúciu aj pokiaľ ide o plnenie z neprijateľných zmluvných podmienok. Za správny odvolací súd považuje právny názor súdu prvého stupňa, že predmetná zmluva o úvere, uzavretá medzi účastníkmi konania dňa 12.10.2011, je zmluvou spotrebiteľskou, teda že medzi oprávneným a povinným bol založený na jej základe spotrebiteľský vzťah. Súd prvého stupňa v odôvodnení napadnutého uznesenia poukázal na to, že v danej veci je nepochybné, že povinný je a aj v čase uzavretia zmluvy bol spotrebiteľom, nakoľko z obsahu spisu nevyplýva, že by povinný pri uzatváraní zmluvy konal v rámci predmetu svojej obchodnej alebo inej podnikateľskej činnosti. V prípade pochybností o tom, či ide o spotrebiteľskú zmluvu, má dôkazné bremeno na preukázanie nespotrebiteľského charakteru zmluvy dodávateľ (veriteľ). Existujúce pochybnosti treba odstrániť spôsobom známym pre dôkazné konanie, čo znamená, že aj nespotrebiteľský charakter zmluvy musí byť preukázaný bezpečne - spôsobom nevzbudzujúcim odôvodnené pochybnosti. Bezpečným preukázaním nemôže byť - resp. nie je len všeobecný údaj o uzavretí zmluvy (poskytnutí úveru) na výkon zamestnania, povolania alebo podnikania, ktorý neposkytuje odpoveď na otázku, aké je povolanie odberateľa a aký konkrétny súvis s takýmto povolaním, či predmetom činnosti odberateľa vôbec uzavretie príslušnej zmluvy má. Oprávnený (ako veriteľ) nepredložil žiadne dôkazy, ktoré by preukazovali opak. S poukazom na interpretačné ust. § 54 Občianskeho zákonníka je namieste pri pochybnostiach o obsahu zmluvy výklad priaznivejší pre spotrebiteľa, t.j. že dôkazné bremeno na preukázanie toho, že úver bol poskytnutý na výkon zamestnania, povolania alebo podnikania, je na oprávnenom (ako veriteľovi). Vzhľadom na uvedené odvolací súd uzavrel, že zmluva o úvere je spotrebiteľskou zmluvou v zmysle § 52 ods. 1. Obč. zákonníka, podľa ktorého je irelevantná právna forma zmluvy. Odvolací súd sa stotožňuje s právnym názorom súdu prvého stupňa, že v danej veci je za neprimeranú potrebné považovať rozhodcovskú zmluvu uzatvorenú medzi účastníkmi konania dňa 12.10.2011, t.j. v rovnaký deň ako oprávnený s povinným uzavreli zmluvu o úvere. Rozhodcovská zmluva uzavretá so spotrebiteľom, ak má byť právom akceptovateľná ako prejav zmluvnej autonómie, musí byť výsledkom slobodnej vôle oboch zmluvných strán. Slobodná vôľa si vyžaduje informácie o možnosti voľby medzi viacerými riešeniami a informácie o tom, čo tá ktorá voľba konkrétne znamená. Vznik rozhodcovskej zmluvy vyžaduje individuálne rozhodnutie spotrebiteľa o tom, že si vymieňuje rozhodcovské konanie, a to preukázateľne. Kvalifikačným kritériom pre záver, že nejde o individuálne vyjednanú zmluvnú podmienku je stav, ak zmluvné podmienky boli vopred pripravené a nebolo možné meniť ich obsah, čo je daný prípad (čl. 3 Smernice Rady 93/13 EHS o nekalých podmienkach v spotrebiteľských zmluvách). Uvedenú rozhodcovskú zmluvu predkladal oprávnený povinnému, bola uzavretá vo formulárovej podobe, nebola preto individuálne dojednaná, nakoľko jej obsah povinný ani nemohol ovplyvniť. Dopĺňali sa len údaje o povinnom ako meno, bydlisko, dátum narodenia a číslo úverovej zmluvy. Veriteľ mohol na základe tejto rozhodcovskej zmluvy vec predložiť na prejednanie rozhodcovskému súdu, ktorého sám určil a vylúčiť tak súd, ktorý by bol inak príslušný. Spotrebiteľ týmto stratil právo brániť sa voči nárokom veriteľa na všeobecnom súde v mieste svojho bydliska. V súlade s ustanoveniami rozhodcovskej zmluvy spočíval výber rozhodcovského súdu na zmluvnej strane podávajúcej žalobný návrh. Odvolací súd je aj rovnakého názoru ako súd prvého stupňa v tom smere, že konanie pred rozhodcovským súdom iniciuje práve veriteľ. Sám veriteľ, ktorý zostavil znenie rozhodcovskej zmluvy vo svojej vopred pripravenej formulárovej podobe, jednostranne určil, komu, resp. ktorému rozhodcovskému súdu, bude vec predložená. Vychádzajúc z komplexnej úpravy rozhodcovskej zmluvy je potom potrebné túto považovať v celosti za neprijateľnú, spôsobujúcu značnú nerovnováhu v právach a povinnostiach zmluvných strán v neprospech spotrebiteľa, a to aj v nadväznosti na judikatúru Súdneho dvora Európskej únie (C-240/98 až C-244/98, C-40/08, C-473/00, C-243/08, C-168/05). Rozhodcovskú zmluvu preto odvolací súd vyhodnotil ako nekalú, postihnutú sankciou absolútnej neplatnosti v zmysle § 53 ods. 5 Občianskeho zákonníka platnom a účinnom v rozhodnom období. Odvolací súd zároveň uvádza, že pokiaľ je zmluvná podmienka až v hrubom nepomere v neprospech spotrebiteľa ako slabšej zmluvnej strany v právnom vzťahu zo štandardnej spotrebiteľskej zmluvy, ktorý vzťah teória a prax navyše označujú za fakticky nerovný, nevyvážený, nie sú žiadne pochybnosti o tom, že takáto zmluvná podmienka sa prieči dobrým mravom. Zároveň týmto vzniká základ pre docielenie skutočnej rovnosti, pretože na absolútne neplatnú zmluvnú podmienku súd prihliadne aj bez návrhu a rovnako aj bez návrhu súd exekúciu zastaví o plnenie z takejto neprijateľnej zmluvnej podmienky (v tomto prípade zamietne žiadosť o udelenie poverenia na vykonanie exekúcie). Ak je takouto neprijateľnou zmluvnou podmienkou samotná rozhodcovská doložka a dodávateľ ju použije, v takomto prípade ide o výkon práv v rozpore s dobrými mravmi (k tomu viď aj uznesenie Ústavného súdu Slovenskej republiky zo dňa 24. februára 2011, sp.zn. IV. ÚS 55/2011). Predmetný rozhodcovský rozsudok, vydaný rozhodcom, ktorý vyvodil svoju právomoc na konanie a rozhodnutie na základe neplatnej rozhodcovskej zmluvy, je nulitným právnym aktom a nemožno ho považovať za spôsobilý exekučný titul podľa ust. § 41 ods. 2 písm. d/ Exekučného poriadku. Z týchto dôvodov odvolací súd napadnuté uznesenie súdu prvého stupňa ako vecne správne podľa § 219 ods. 1 O.s.p. potvrdil. Ďalšími dôvodmi odvolania sa odvolací súd nezaoberal, nakoľko konštatovanie o neplatnosti rozhodcovskej doložky postačuje pre záver o vecnej správnosti napadnutého rozhodnutia. Poučenie: Proti tomuto uzneseniu odvolanie nie je prípustné.</w:t>
      </w:r>
    </w:p>
    <w:p/>
    <w:p>
      <w:r>
        <w:t>Zdroj: KAUZIS.SK – https://www.kauzis.sk/judikatura/r/ECLI:SK:KSTN:2015:3514204635.1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