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8CoZm/147/2015 z 27. 9. 2016</w:t>
      </w:r>
    </w:p>
    <w:p>
      <w:r>
        <w:t>Rozsudok Krajského súdu Trenčín z 27. septembra 2016, sp. zn. 8CoZm/147/2015, ECLI:SK:KSTN:2016:3113208294.2</w:t>
      </w:r>
    </w:p>
    <w:p>
      <w:r>
        <w:t>Súd: Krajský súd Trenčín</w:t>
      </w:r>
    </w:p>
    <w:p>
      <w:r>
        <w:t>Spisová značka: 8CoZm/147/2015</w:t>
      </w:r>
    </w:p>
    <w:p>
      <w:r>
        <w:t>ECLI: ECLI:SK:KSTN:2016:3113208294.2</w:t>
      </w:r>
    </w:p>
    <w:p>
      <w:r>
        <w:t>Dátum vydania: 27. 9. 2016</w:t>
      </w:r>
    </w:p>
    <w:p>
      <w:r>
        <w:t>Forma: Rozsudok</w:t>
      </w:r>
    </w:p>
    <w:p>
      <w:r>
        <w:t>Oblasť práva: Obchodné právo</w:t>
      </w:r>
    </w:p>
    <w:p>
      <w:pPr>
        <w:pStyle w:val="Heading2"/>
      </w:pPr>
      <w:r>
        <w:t>Text rozhodnutia</w:t>
      </w:r>
    </w:p>
    <w:p>
      <w:r>
        <w:t>Súd: Krajský súd Trenčín Spisová značka: 8CoZm/147/2015 Identifikačné číslo súdneho spisu: 3113208294 Dátum vydania rozhodnutia: 28. 09. 2016 Meno a priezvisko sudcu, VSÚ: JUDr. Darina Legerská ECLI: ECLI:SK:KSTN:2016:3113208294.2 ROZSUDOK V MENE SLOVENSKEJ REPUBLIKY Krajský súd v Trenčíne v senáte zloženom z predsedníčky senátu JUDr. Dariny Legerskej a členiek senátu Mgr. Ivany Šlesarovej a JUDr. Ivice Čelkovej v spore žalobcu: CD Consulting s.r.o., so sídlom Politických väzňov 1272/21, Nové Mesto, Praha 1, Česká republika, IČO: 264 29 705, práv. zast. advokátskou kanceláriou: Fridrich Paľko, s.r.o., so sídlom Grösslingova 4, 811 09 Bratislava, proti žalovanému: C. G., trvale bytom G. G. XXX/XX, P., zastúpenému opatrovníčkou I. T., trvale bytom K E. XXX/X, P., o zaplatenie zmenkovej sumy 1.705,53 Eur s príslušenstvom, o odvolaní žalobcu proti rozsudku Okresného súdu Trenčín č. k. 39CbZm/169/2013-94 zo dňa 08. septembra 2015, takto r o z h o d o l : Odvolací súd p r i p ú š ť a čiastočné späťvzatie žaloby o zaplatenie zmenkového úroku vo výške 0,19 % denne zo zmenkovej sumy, v tejto časti rozsudok súdu prvej inštancie z r u š u j e a konanie v tejto časti z a s t a v u j e. Vo zvyšnej časti odvolací súd rozsudok súdu prvej inštancie p o t v r d z u j e. Žalovanému sa náhrada trov odvolacieho konania n e p r i z n á v a. o d ô v o d n e n i e : 1. Napadnutým rozsudkom súd prvej inštancie zamietol žalobu o zaplatenie zmenkovej sumy s príslušenstvom a zmenkovej odmeny. Žalovanému náhradu trov konania nepriznal. Súd prvej inštancie uviedol, že mu bol doručený návrh žalobcu na uplatnenie pohľadávky na príslušnom tlačive podľa nariadenia Európskeho parlamentu a Rady (ES) č. 861/2007, ktorým sa ustanovuje európske konanie vo veciach s nízkou hodnotou sporu. Pri určení právomoci, vecnej a miestnej príslušnosti postupoval podľa článku 3, článku 19 a článku 25 bod 1 Nariadenia č. 861/2007 a podľa článku 16 bod 2 Nariadenia č. 44/2001 o príslušnosti, uznávaní a výkone súdnych rozhodnutí v občianskych a obchodných veciach (Brusel I) v spojení s § 84 O.s.p.. Pri určovaní rozhodného práva postupoval súd prvej inštancie podľa § 10 ods. 1 zákona č. 97/1963 Zb. o medzinárodnom práve súkromnom a procesnom (ďalej len ZMPSP) a danú vec posudzoval podľa právneho poriadku Slovenskej republiky, nakoľko jeho použitie zodpovedá rozumnému usporiadaniu právneho vzťahu medzi žalobcom a žalovaným. Súd prvej inštancie vo veci nariadil pojednávanie. S predvolaním na pojednávanie účastníkov konania riadne poučil o ich procesných právach a povinnostiach. Zároveň ich upovedomil, že na uvedený právny vzťah bude aplikovať normy spotrebiteľského práva. Vo veci vykonal pojednávanie v neprítomnosti účastníkov konania. V uvedenom prípade bolo súdom prvej inštancie vykonané dokazovanie oboznámením sa s obsahom do spisu predložených listinných dôkazov. Vykonaným dokazovaním mal súd prvej inštancie preukázané, že dňa 09.12.2009 žalovaný uzatvoril so spoločnosťou POHOTOVOSŤ s.r.o., IČO 35 807 598, Pribinova 25, Bratislava zmluvu o úvere č. XXXXXXXXX, na základe ktorej bol žalovanému poskytnutý úver vo výške 800 Eur (ktoré v deň podpisu zmluvy aj prevzal), ktorý sa žalovaný zaviazal vrátiť zvýšený o poplatok 772 Eur , t.j. žalovaný sa zaviazal zaplatiť celkovo čiastku 1.572 Eur v 12 mesačných splátkach po 131 Eur, počnúc dňom 28.12.2009. Úverová zmluva má formu predtlačeného formulára. Neoddeliteľnou súčasťou zmluvy sú Všeobecné zmluvné podmienky poskytnutia úveru. Súčasťou Všeobecných zmluvných podmienok je pod bodom 14. Dohoda o vyplnení zmenky, z ktorej vyplýva, že na zabezpečenie peňažného záväzku, dlžník ako vystaviteľ zmenky, vyplývajúceho z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zmluvných podmienok stane celý dlh splatný okamžite, t.j. keď dlžník neuhradí včas štyri po sebe idúce splátky, prípadne uhradí len časti splátok, alebo neuhradí včas poslednú alebo časť poslednej splátky . Právne vec posúdil súd prvej inštancie podľa ním citovaných príslušných ustanovení slovenského hmotného práva, Občianskeho zákonníka, zákona č. 258/2001 Z.z. o spotrebiteľských úveroch, zákona č. 191/1950 Zb. zmenkového a šekového (ďalej len ZZŠ) a Obchodného zákonníka s poukazom na článok 1 ods. 1, článok 2 písm. a/, b/, c/ , článok 3 ods. 1, článok 4 ods. 1/, 2/, článok 5, článok 6 ods. 1 Smernice 93/13/EHS. Súd prvej inštancie ustálil, že zmluva o úvere je nepochybne spotrebiteľskou zmluvou so znakmi spotrebiteľskej zmluvy podľa § 52 a nasl. Obč. zák. a v danom prípade sa jedná tiež o spotrebiteľský úver podľa zákona č. 258/2001 Z.z. v znení neskorších predpisov. V uvedenom prípade bola uzavretá zmluva označená ako zmluva o úvere uzavretá podľa § 497 a nasl. Obchodného zák. a v článku 17 Všeobecných podmienok poskytnutia úveru bolo medzi účastníkmi dohodnuté, že všetky ich právne vzťahy sa budú upravovať Obchodným zákonníkom. Uvedené označenie ani dojednanie nie je prekážkou aplikácie ustanovení Obč. zákonníka o spotrebiteľských zmluvách a ďalších právnych predpisov spotrebiteľského práva. Súd prvej inštancie zhrnul, že právny vzťah, ktorý vznikol medzi právnym predchodcom žalobcu a žalovaným je spotrebiteľským právnym vzťahom, na ktorý sa vzťahujú ustanovenia spotrebiteľského práva ako aj zákon o spotrebiteľských úveroch č. 258/2001 Z.z.. Po preskúmaní zmluvy vrátane jej všeobecných podmienok poskytnutia úveru dospel súd prvej inštancie k záveru, že zmluva obsahuje dojednania , ktoré neúmerne a hrubo narušujú rovnováhu zmluvných strán , a to v neprospech spotrebiteľa. Konštatoval, že právnemu predchodcovi žalobcu nevzniklo oprávnenie voči žalovanému požadovať zaplatenie sumy 772 Eur ako poplatku , ani vyplniť na sumu určenú žalobcom žalovaným vystavenú zmenku. Hrubým porušením rovnováhy zmluvných strán v neprospech spotrebiteľa je aj dojednanie zmluvných pokút. Neprijateľné individuálne nedojednané zmluvné podmienky a opäť hrubé narušenie rovnováhy možno vidieť aj v ďalších článkoch zmluvy, či už v čl. 12, v ktorom je zakomponované, že dlžník uznáva dlžnú sumu v celej výške, vrátane poplatku, či v čl. 14, ktorého súčasťou je Dohoda o vyplnení zmenky. Ustálil absolútnu neplatnosť uzatvorenej zmluvy podľa § 39 Obč. zák.. Uviedol, že pokiaľ si žalobca uplatnil práva zo zmenky, ktoré zabezpečovala úverovú zmluvu, pri ktorej súd zistil jej absolútnu neplatnosť, pričom súčasťou tejto zmluvy bola aj dohoda o zabezpečení pohľadávky zmenkou a dohoda o vyplnení biancozmenky sú aj tieto dohody neplatné. Vzhľadom k tomuto záveru súd prvej inštancie uviedol, že právny predchodca žalobcu nemohol vzhľadom k neplatnej zmluve na základe neplatných dojednaní vyplniť biancozmenku, ani ju ďalej indosovať žalobcovi. Absolútna neplatnosť zmluvy o úvere, ako aj jej článku 14, a to dohody o zabezpečení zmenkou a vyplnení biancozmenky, ktorá bola súčasťou zmluvy o úvere sama o sebe nie je dôvodom neplatnosti zmenky. Neplatnosť uvedenej dohody však znamená neexistenciu kauzálneho vzťahu medzi konkrétnou pohľadávkou a zmenkou, ktorá ju mala zabezpečovať, čo znamená, že v uvedenom prípade nedošlo k platnému vzniku zmenkového vzťahu. Súd prvej inštancie poukázal na to, že je treba rozlišovať medzi neplatnosťou zmenky, a to z dôvodu nesplnenia podstatných náležitostí resp. vyplnenia v rozpore so zákonom č. 191/1950 Zb. a neplatnosťou zmluvy, dojednania o vyplnení zmenky za účelom zabezpečenia konkrétnej pohľadávky, či už pre rozpor s dobrými mravmi, neprijateľnými podmienkami, či nerešpektovaním zákonného obmedzenia maximálnej výšky zmenkovej sumy (rozsudok NS SR sp. zn. 1 Obdo V 43/2006). Vzhľadom k tomu, že súd prvej inštancie mal preukázanú absolútnu neplatnosť zmluvy o úvere, súčasťou ktorej bola v bode 14. Dohoda o vyplnení zmenky za neplatnú z dôvodu rozporu s dobrými mravmi, na základe takto neplatnej dohody nevzniklo právnemu predchodcovi právo biancozmenku vyplniť, ako ani právo na základe zmenky požadovať plnenie vzťahujúce sa k uvedenému úverovému právnemu vzťahu. Vzhľadom k tomu, že toto právo nevzniklo právnemu predchodcovi žalobcu, nemohlo indosovaním ani prejsť na žalobcu, preto súd žalobu ako nedôvodnú zamietol. Súd prvej inštancie konštatoval aj rozpor zmenkového úroku 0,25 % denne (91,25% ročne). Rozhodnutie o trovách konania odôvodnil súd prvej inštancie podľa § 142 ods. 1 O.s.p.. Žalovanému ako úspešnému účastníkovi konania súd prvej inštancie náhradu trov konania nepriznal z dôvodu, že žalovaný si právo na náhradu trov konania neuplatnil. 2. Proti rozsudku súdu prvej inštancie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prvej inštancie vychádza z nesprávneho právneho posúdenia veci (§205 ods. 2 písm. f/ O.s.p.). Poukázal na to, že súd prvej inštancie vo veci vykonal dokazovanie oboznámením sa so zmluvou o úvere, exekučným spisom a ďalšími listinnými dôkazmi. Žalobca ani žalovaný dokazovanie v tomto rozsahu nenavrhli. Podľa § 120 O.s.p. dokazovanie v sporovom konaní je ovládané prejednacou zásadou , čo znamená, že súd vychádza len zo skutočností tvrdených účastníkmi a vykonáva len tie dôkazy, ktoré účastníci navrhli. V danej veci súd prvej inštancie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Žalovaný mohol na základe čl. 5 ods.3 a 6 Nariadenia vzniesť námietky voči zmenke, ak však tak neurobil,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žalovaného vykonal dokazovanie, ktoré údajne preukázalo charakter žalovaného ako spotrebiteľa. Žalovaný sa tejto obrany nedovolával, pohľadávku žalobcu nerozporoval, svojim konaním ju prakticky uznal. Súd sám iniciatívne rozširoval okruh dokazovaných skutočností v tom smere, aby získal pre žalovaného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V odvolaní ďalej uviedol, že súd prvej inštancie dospel k rozhodnutiu na základe aplikácie nesprávnych právnych predpisov ako aj nesprávnej interpretácii príslušných právnych predpisov na práva Európskej únie.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Ak tak v sporovom konaní nemôže robiť žalovaný,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Žalovaný uplatnený nárok nepoprel, no napriek tomu súd uplatnený nárok zamietol. S poukazom na zákon č. 258/2001 Z.z. o spotrebiteľských úveroch žalobca uviedol, že tento zákon pripúšťal, aby na zabezpečenie nárokov zo spotrebiteľského úveru bola vystavená zmenka, pri ktorej bola limitovaná len výška zabezpečenia vo vzťahu k aktuálnej výške dlhu v čase jej vyplnenia. Zmenka mohla byť používaná aj v prostredí spotrebiteľských úverov. Prípustné sú akékoľvek zmenky, akékoľvek doložky a zároveň aj blankozmenky s úpravou vyplnenia zmenky v dohode o vyplňovacom práve. Dohoda o vyplňovacom práve nemohla byť neplatná a neprijateľnou zmluvnou podmienkou v prípade spotrebiteľa, pretože právna úprava explicitne pripúšťala používanie blankozmeniek. V odvolaní žalobca poukázal na rozsudok Najvyššieho súdu Českej republiky zo dňa 22.08.2002, sp.zn. 25Cdo 1839/2000, uznesenie Krajského súdu v Prešove zo dňa 05.09.2013, sp.zn. 10Co/79/2013, uznesenie Krajského súdu v Banskej Bystrici zo dňa 21.11.2013, sp.zn. 43CoZm/10/2013 a uznesenie Krajského súdu v Košiciach zo dňa 13.06.2014, sp.zn. 4CoZm/3/2014 . Navrhol, aby odvolací súd rozhodnutie súdu prvej inštancie zmenil tak, že žalobe vyhovie v celom rozsahu a žalobcovi prizná právo na náhradu trov odvolacieho konania, ktoré v odvolaní vyčíslil. 3. K odvolaniu žalobcu sa opatrovníčka žalovaného písomne nevyjadrila. 4. V priebehu odvolacieho konania vzal žalobca písomným podaním zo dňa 21.12.2015, ktoré bolo Okresnému súdu Trenčín doručené dňa 22.12.2015 a Krajskému súdu v Trenčíne preposlané, žalobu čiastočne späť, a to v rozsahu zmenkového úroku vo výške 0,19 % denne v časti uplatneného zmenkového úroku vo výške 0,25 % denne a žiadal priznať len 0,06 % denný zmenkový úrok z jednotlivých súm za v žalobe uvedené obdobia. 5. Odvolací súd doručil uvedené čiastočné späťvzatie návrhu opatrovníčke žalovaného s výzvou, aby sa v lehote 5 dní vyjadrila, či s týmto čiastočným späťvzatím súhlasí. Opatrovníčka žalovaného sa k čiastočnému späťvzatiu návrhu žalobcom nevyjadrila. 6. Od 01. júla 2016 nadobudol účinnosť zákon č. 160/2015 Z.z. Civilný sporový poriadok (ďalej len CSP), ktorým bol zrušený zákon č. 99/1963 Zb. O.s.p. v znení neskorších predpisov a v zmysle § 470 ods. 1 CSP platí Civilný sporový poriadok aj na konania začaté predo dňom jeho účinnosti. 7. Podľa § 370 ods. 1 zákona č. 160/2015 Z.z. CSP v platnom znení (ďalej len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Nakoľko opatrovníčka žalovaného s čiastočným späťvzatím žaloby žalobcom nevyjadrila nesúhlas, odvolací súd na základe procesného úkonu žalobcu, ktorým vzal žalobu čiastočne späť, konštatoval bez nariadenia pojednávania postupom podľa 385 ods. CSP, že boli splnené podmienky pre aplikáciu ustanovenia § 370 ods. 1, 2 a 3 CSP, a preto pripustil čiastočné späťvzatie žaloby tak, ako je uvedené vo výroku tohto rozhodnutia a rozsudok súdu prvej inštancie v tejto časti zrušil a konanie zastavil. 9. Krajský súd v Trenčíne ako odvolací súd preskúmal vec v zostávajúcej časti na podklade podaného odvolania podľa § 379 a § 380 ods. 1, 2 CSP a dospel k záveru, že napadnutý rozsudok súdu prvej inštancie vo zvyšnej časti je potrebné ako vecne správne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aby vznášal za žalovaného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Jedna zo zásadných odvolacích námietok žalobcu tkvela v tom, že žalovaný sa v konaní žiadnej obrany nedovolával, námietky voči zmenke nevzniesol,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ústnej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žalovaný v žalobnej odpovedi nárok prípadne akceptoval)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žalovanému domáhal zaplatenia zmenkovej sumy s príslušenstvom , ďalej zaplatenia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žalovaného tlačivom C na odpoveď a spolu s tlačivom C zaslal súd prvej inštancie poučenie, ktoré žalovaný prevzal dňa 14.08.2013 a na tieto nereagoval.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právnemu zástupcovi žalobcu a žalovanému poučenie účastníka konania. Právny zástupca žalobcu poučenie prevzal dňa 02.07.2013 ako aj dňa 27.07.2015, žalovaný dňa 14.08.2013 a následne ustanovená opatrovníčka žalovanému dňa 24.07.2015. Pripojením listín bez návrhu účastníkov konania, vykonal súd prvej inštancie skutkové zistenia, ktoré posúdil ako právne významné pre rozhodnutie o uplatnenom nároku a následne meritórne rozhodol vo veci na pojednávaní a vyhlásil rozsudok.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 dňa 09.12.2009 žalovaný zmenku, na líci ktorej sa nachádza číslo zmluvy XXXXXXXXX. Práve tieto skutočnosti boli podkladom pre postup súdu prvej inštancie , pretože vznikli pochybnosti, či zmenka vystavená žalovaným má alebo nemá zabezpečovací charakter, či zabezpečovala alebo nezabezpečovala plnenie zo spotrebiteľskej zmluvy, prípadne i zo zmluvy o spotrebiteľskom úvere. 20. V prospech správnosti takéhoto postupu súdu prvej inštancie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 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účastníkom konania zaslal pripojené listiny, s obsahom ktorých sa oboznámil a tieto posúdil ako dôkazy na zistenie skutkového stavu, neporušil ani princíp kontradiktórnosti súdneho konania a ani rovnosť účastníkov konania.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pravidlá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žalovaného. Miera úspechu vo veci závisí od vzťahu meritórneho rozhodnutia k žalobnému petitu. Keďže žalovaný si v konaní náhradu trov konania neuplatnil a tieto mu ani nevznikli, súd prvej inštancie žalovanému náhradu trov konania správne nepriznal. 32. Z vyššie uvedených dôvodov odvolací súd napadnuté rozhodnutie ako vecne správne podľa § 387 ods. 1 a 2 CSP, účinného od 01.07.2016 vo zvyšnej časti potvrdil. 33. O náhrade trov odvolacieho konania rozhodol odvolací súd podľa § 396 ods. 1 CSP v spojení s § 255 ods. 1 CSP. Úspešnému žalovanému trovy konania v odvolacom konaní nevznikli, a preto mu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https://www.kauzis.sk/judikatura/r/ECLI:SK:KSTN:2016:3113208294.2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