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23CoE/147/2016 z 18. 9. 2016</w:t>
      </w:r>
    </w:p>
    <w:p>
      <w:r>
        <w:t>Uznesenie Krajského súdu Trenčín z 18. septembra 2016, sp. zn. 23CoE/147/2016, ECLI:SK:KSTN:2016:3799896964.2</w:t>
      </w:r>
    </w:p>
    <w:p>
      <w:r>
        <w:t>Súd: Krajský súd Trenčín</w:t>
      </w:r>
    </w:p>
    <w:p>
      <w:r>
        <w:t>Spisová značka: 23CoE/147/2016</w:t>
      </w:r>
    </w:p>
    <w:p>
      <w:r>
        <w:t>ECLI: ECLI:SK:KSTN:2016:3799896964.2</w:t>
      </w:r>
    </w:p>
    <w:p>
      <w:r>
        <w:t>Dátum vydania: 18. 9. 2016</w:t>
      </w:r>
    </w:p>
    <w:p>
      <w:r>
        <w:t>Forma: Uznesenie</w:t>
      </w:r>
    </w:p>
    <w:p>
      <w:r>
        <w:t>Oblasť práva: Občianske právo</w:t>
      </w:r>
    </w:p>
    <w:p>
      <w:pPr>
        <w:pStyle w:val="Heading2"/>
      </w:pPr>
      <w:r>
        <w:t>Text rozhodnutia</w:t>
      </w:r>
    </w:p>
    <w:p>
      <w:r>
        <w:t>Súd: Krajský súd Trenčín Spisová značka: 23CoE/147/2016 Identifikačné číslo súdneho spisu: 3799896964 Dátum vydania rozhodnutia: 19. 09. 2016 Meno a priezvisko sudcu, VSÚ: JUDr. Ondrej Samaš ECLI: ECLI:SK:KSTN:2016:3799896964.2 Uznesenie Krajský súd v Trenčíne v senáte zloženom z predsedu senátu JUDr. Ondreja Samaša a členov senátu JUDr. Františka Kováča a JUDr. Beáty Javorkovej v exekučnej veci oprávnených: 1/ Sociálna poisťovňa so sídlom v Bratislave, pobočka Považská Bystrica, Kukučínova 208/23, 017 53 Považská Bystrica, IČO 30807484, 2/ BA One, s.r.o., , so sídlom Grösslingova 4, 811 09 Bratislava-Staré mesto, IČO 36722316, zastúpeného: Fridrich Paľko, s. r. o., so sídlom Grösslingova 4, 811 09 Bratislava, IČO 36864421, proti povinnému: SVOS Stavebná, výrobná a obchodná spoločnosť, s.r.o., naposledy so sídlom Kukučínova 209/24, 017 01 Považská Bystrica, IČO 31630260, t. č. vymazaný z Obchodného registra SR, o vymoženie 13.743,01 Eur s príslušenstvom, o odvolaní oprávneného 2/ proti uzneseniu Okresného súdu Považská Bystrica zo dňa 7. mája 2015, č. k. 1Er/2322/1999-19, v spojení s opravným uznesením Okresného súdu Považská Bystrica zo dňa 2. februára 2016, č. k. 1Er/2322/1999-35, takto r o z h o d o l : Odvolací súd uznesenie súdu prvej inštancie vo výroku o zastavení exekúcie p o t v r d z u j e . o d ô v o d n e n i e : 1. Napadnutým uznesením súd prvej inštancie vyhlásil exekúciu v neprospech povinného za neprípustnú, zastavil ju a oprávneného 2/ zaviazal na náhradu trov exekúcie vo výške 59,46 Eur k rukám súdneho exekútora JUDr. Jaroslava Kabáča, do 3 dní od právoplatnosti tohto uznesenia. Na návrh oprávneného a na základe vykonateľného exekučného titulu bol súdny exekútor JUDr. Jaroslav Kabáč poverený na vykonanie exekúcie v neprospech povinného na vymoženie pohľadávky oprávneného a trov exekúcie. Z písomného oznámenia oprávneného 1/ a spol. BA ONE s.r.o., Bratislava zo dňa 12.06.2009 a zmluvy o postúpení pohľadávok č. 3 zo dňa 29.07.2008 v znení Dodatku č. 1 a Prílohy č.1 bolo preukázané, že oprávnený 1/ postúpil časť vymáhanej pohľadávky v sume 13 280,59 Eur spoločnosti BA ONE s.r.o. a vo zvyšku pohľadávky 462,41 Eur ostal oprávnený 1/ veriteľom. Vzhľadom na § 37 ods. 3, 4 Exekučného poriadku v znení účinnom do 31.08.2005 a § 238 ods. 2 Exekučného poriadku spoločnosť BA ONE s.r.o., vstúpila do procesného postavenia oprávneného v časti postúpenej pohľadávky bez nutnosti vydania rozhodnutia súdu. Z výpisu obchodného registra bolo zistené, že Okresný súd Trenčín č. k. 29CbR/143/2010-22 zo dňa 06.03.2012, ktoré nadobudlo právoplatnosť dňa 24.04.2012, zrušil povinného bez likvidácie a povinný bol následne dňom 15.05.2012 z obchodného registra ex offo vymazaný. Nakoľko v zmysle § 37 ods. 1 Exekučného poriadku účastníkmi exekučného konania sú oprávnený a povinný, obidvaja musia mať spôsobilosť byť účastníkmi exekučného konania. Túto spôsobilosť byť účastníkom exekučného konania nemá práve povinný, ktorý bol z obchodného registra vymazaný a nemá právneho nástupcu (§ 20a ods. 2 OZ v spojení s § 18 ods. 1 OZ). Preto súd prvej inštancie exekúciu vyhlásil za neprípustnú a podľa § 57 ods. 1 písm. g) a § 58 ods. 1 Exekučného poriadku aj bez návrhu zastavil. Súdny exekútor predložil špecifikáciu trov exekúcie v zmysle vyhlášky č. 288/1995 Z. z. v celkovej výške 171,01 Eur, avšak súd prvej inštancie priznal súdnemu exekútorovi náhradu trov exekúcie v celkovej výške 59,46 Eur. Na ich náhradu podľa § 203 ods. 2 vety prvej Exekučného poriadku zaviazal oprávneného 2/, a to z dôvodu, že oprávnený 2/ v priebehu konania mohol pri vynaložení náležitej opatrnosti predvídať dôvod zastavenia exekúcie - zánik povinného v dôsledku jeho výmazu z obchodného registra. Vzhľadom na skutočnosť, že súd mal v konaní preukázané, že oprávnený 2/ mohol pri vynaložení náležitej opatrnosti predvídať dôvod zastavenia exekúcie - výmaz povinného z obchodného registra, dospel k záveru, že je daný dôvod na to, aby na zaplatenie trov exekúcie podľa § 203 Exekučného poriadku v znení účinnom do 31.01.2002 zaviazal oprávneného 2/. 2. Proti časti výroku uznesenia o zastavení exekúcie podal v zákonom stanovenej lehote odvolanie oprávnený 2/ z dôvodu podľa § 205 ods. 2 písm. b) zákona č. 99/1963 Zb. Občiansky súdny poriadok účinný do 30.06.2016 (ďalej len „OSP“). Namietal, že uznesenie je nezrozumiteľné, nejasné a len neprehľadne poukazuje na opravované časti. Ako celok pôsobí zmätočne. Je zároveň nepresvedčivé a neobsahuje dostatočné odôvodnenie. Súd prvej inštancie podľa odvolateľa neuviedol, akými úvahami sa riadil pri hodnotení dôkazov. Poukázal na Nálezy Ústavného súdu SR sp. zn. III. ÚS 36/2010 a sp. zn. I. ÚS 243/07. Namietal, že napadnuté rozhodnutie porušuje základné právo oprávneného 2/ na spravodlivé súdne konanie, a preto žiadal odvolací súd, aby napadnuté uznesenie zrušil a vec vrátil súdu prvej inštancie na ďalšie konanie a nové rozhodnutie. 3. K odvolaniu oprávneného 2/ zaslal súdny exekútor písomné vyjadrenie. Napadnuté uznesenie považoval za správne a jednotlivé časti výrokov za dostatočne odôvodnené. 4. Krajský súd v Trenčíne ako odvolací súd preskúmal vec na podklade podaného odvolania podľa § 379 a § 380 ods. 1, 2 zákona č. 160/2015 Z. z. Civilný sporový poriadok (ďalej len „CSP“) a dospel k záveru, že uznesenie súdu prvej inštancie je potrebné v napadnutej časti výroku o zastavení exekúcie ako vecne správne podľa § 387 ods. 1 CSP potvrdiť. Odvolací súd tak rozhodol bez nariadenia pojednávania v zmysle ustanovenia § 385 CSP, keď v danej veci nebolo potrebné zopakovať alebo doplniť dokazovanie a nariadenie pojednávania nevyžadoval ani dôležitý verejný záujem. 5.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6. Podľa § 9a ods. 1 Exekučného poriadku, ak to povaha veci nevylučuje, v konaní podľa tohto zákona sa primerane použijú ustanovenia Civilného sporového poriadku. 7. Podľa § 9a ods. 1 Exekučného poriadku, na účely tohto zákona sa pojmy strana a spor vykladajú ako účastník konania a konanie podľa tohto zákona, ak z povahy veci nevyplýva inak. 8. V predmetnej veci sa oprávnený 1/ návrhom na vykonanie exekúcie, doručeným súdnemu exekútorovi dňa 12.10.1999 domáhal vykonania exekúcie proti povinnému o vymoženie 13.743,01 Eur (414.022 Sk) s príslušenstvom, a to na podklade platobných výmerov Sociálnej poisťovne č. 360a/99_MZ a č. 360b/99_MZ zo dňa 10.05.1999. Podaním doručeným súdu prvej inštancie dňa 02.03.2015 podal súdny exekútor podnet na zastavenie exekúcie s poukazom na § 57 ods. 1 písm. g) a h) Exekučného poriadku z dôvodu výmazu povinného z Obchodného registra, a preto navrhol, aby súd konanie zastavil a zaviazal oprávneného 1/ a 2/ na úhradu trov exekúcie. Z výpisu z Obchodného registra má odvolací súd za preukázané, že uznesením Okresného súdu Trenčín č. k. 29CbR/143/2010-22 zo dňa 06.03.2012, ktoré nadobudlo právoplatnosť dňa 24.04.2012 súd zrušil povinného bez likvidácie a povinný tak bol ku dňu 15.05.2012 ex offo vymazaný z Obchodného registra. Následne súd prvej inštancie napadnutým uznesením exekúciu vyhlásil za neprípustnú a zastavil ju podľa § 57 ods. 1 písm. g) a § 58 ods. 1 Exekučného poriadku s poukazom na § 235 ods. 2 Exekučného poriadku a oprávneného zaviazal na náhradu trov exekúcie podľa § 203 ods. 2 Exekučného poriadku. 9. Oprávnený 2/ v odvolaní podanom proti časti výroku o zastavení exekúcie namieta nepreskúmateľnosť, resp. nedostatočnú odôvodnenosť písomného vyhotovenia rozhodnutia súdu prvej inštancie. 10.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11. Podľa § 234 ods. 2 CSP, ak nie je ďalej ustanovené inak, použijú sa na uznesenie primerane ustanovenia o rozsudku. 12. To, že právo na riadne odôvodnenie súdneho rozhodnutia patrí medzi základné zásady spravodlivého súdneho procesu, jednoznačne vyplýva z ustálenej judikatúry ESĽP. Judikatúra tohto súdu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303-A, s. 12, § 29; Hiro Balani c. Španielsko z 9. decembra 1994, séria A, č. 303-B; Georgiadis c. Grécko z 29. mája 1997; Higgins c. Francúzsko z 19. februára 1998). 13. Rovnako sa Ústavný súd Slovenskej republiky vyjadril k povinnosti súdov riadne odôvodniť svoje rozhodnutie aj v náleze III. ÚS 119/03-30. Ústavný súd už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14. Odvolací súd po preskúmaní veci dospel k záveru, že v odôvodnení svojho rozhodnutia súd prvej inštancie zrozumiteľným spôsobom uviedol dôvody, pre ktoré vyhlásil exekúciu za neprípustnú a zastavil ju, riadne odôvodnil aj výrok o trovách exekúcie. Jeho rozhodnutie nemožno považovať za svojvoľné, zjavne neodôvodnené. Ako vyplýva aj z judikatúry ústavného súdu, iba skutočnosť, že odvolateľ sa s právnym názorom súdu nestotožňuje, nemôže viesť k záveru o zjavnej neodôvodnenosti alebo arbitrárnosti rozhodnutia súdu (napr. I. ÚS 188/06). 15. Odvolací súd po preskúmaní veci dospel k záveru, že nie je dôvodná ani námietka odvolateľa týkajúca sa porušenia jeho práva na spravodlivé súdne konanie. 16. Podľa čl. 46 ods. 1 Ústavy Slovenskej republiky každý má právo domáhať sa zákonom ustanoveným postupom svojho práva na nezávislom a nestrannom súde a v prípadoch ustanovených zákonom na inom orgáne Slovenskej republiky. 17. Podľa čl. 6 Dohovoru o ochrane ľudských práv a slobôd každý má právo na to, aby jeho záležitosť bola spravodlivo, verejne a v primeranej lehote prejednaná nezávislým a nestranným súdom zriadeným zákonom. 18.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19. Právo na spravodlivý súdny proces neznamená ani právo na to, aby bol účastník konania pred všeobecným súdom úspešný, teda aby bolo rozhodnuté v súlade s jeho požiadavkami a právnymi názormi (I. ÚS 50/04). 20. Do obsahu základného práva podľa čl. 46 ods. 1 Ústavy Slovenskej republiky a práva na spravodlivý súdny proces podľa čl. 6 ods. 1 Dohovoru o ochrane ľudských práv a slobôd nepatrí ani právo účastníka konania vyjadrovať sa k spôsobu hodnotenia ním navrhnutých dôkazov súdom, prípadne sa dožadovať ním navrhnutého spôsobu hodnotenia vykonaných dôkazov (I. ÚS 97/97), resp. toho, aby súdy preberali alebo sa riadili výkladom všeobecne záväzných predpisov, ktorý predkladá účastník konania (II. ÚS 3/97, II. ÚS 251/03). 21. Porušenie práva na spravodlivý proces dovolateľ vyvodzuje z toho, že súd prvej inštancie svoje rozhodnutie nedostatočne odôvodnil, čo v súlade s vyššie uvedenými závermi odvolací súd nezistil. Vzhľadom na uvedené možno preto zhrnúť, že v danom prípade odvolací súd nezistil odvolateľom vytýkané chyby, a preto uznesenie súdu prvej inštancie v napadnutej časti výroku o zastavení exekúcie ako vecne správne podľa § 387 ods. 1 CSP potvrdil. 22. Toto rozhodnutie prijal senát Krajského súdu v Trenčíne pomerom hlasov 3 : 0. Poučenie: Proti rozhodnutiu odvolacieho súdu je prípustné dovolanie, ak to zákon pripúšťa (§ 419 CSP) :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dovolateľ musí byť v dovolacom konaní zastúpený advokátom (okrem prípadov podľa § 429 ods. 2 CSP). Dovolanie a iné podania dovolateľa musia byť spísané advokátom (§ 429 ods. 1 CSP).</w:t>
      </w:r>
    </w:p>
    <w:p/>
    <w:p>
      <w:r>
        <w:t>Zdroj: KAUZIS.SK – https://www.kauzis.sk/judikatura/r/ECLI:SK:KSTN:2016:3799896964.2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