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16CoE/20/2016 z 7. 6. 2016</w:t>
      </w:r>
    </w:p>
    <w:p>
      <w:r>
        <w:t>Uznesenie Krajského súdu Trenčín z 7. júna 2016, sp. zn. 16CoE/20/2016, ECLI:SK:KSTN:2016:3815212008.1</w:t>
      </w:r>
    </w:p>
    <w:p>
      <w:r>
        <w:t>Súd: Krajský súd Trenčín</w:t>
      </w:r>
    </w:p>
    <w:p>
      <w:r>
        <w:t>Spisová značka: 16CoE/20/2016</w:t>
      </w:r>
    </w:p>
    <w:p>
      <w:r>
        <w:t>ECLI: ECLI:SK:KSTN:2016:3815212008.1</w:t>
      </w:r>
    </w:p>
    <w:p>
      <w:r>
        <w:t>Dátum vydania: 7. 6. 2016</w:t>
      </w:r>
    </w:p>
    <w:p>
      <w:r>
        <w:t>Forma: Uznesenie</w:t>
      </w:r>
    </w:p>
    <w:p>
      <w:r>
        <w:t>Oblasť práva: Občianske právo</w:t>
      </w:r>
    </w:p>
    <w:p>
      <w:pPr>
        <w:pStyle w:val="Heading2"/>
      </w:pPr>
      <w:r>
        <w:t>Text rozhodnutia</w:t>
      </w:r>
    </w:p>
    <w:p>
      <w:r>
        <w:t>Súd: Krajský súd Trenčín Spisová značka: 16CoE/20/2016 Identifikačné číslo súdneho spisu: 3815212008 Dátum vydania rozhodnutia: 08. 06. 2016 Meno a priezvisko sudcu, VSÚ: JUDr. Mária Prikrylová ECLI: ECLI:SK:KSTN:2016:3815212008.1 Uznesenie Krajský súd v Trenčíne v exekučnej veci oprávneného: PRO CIVITAS s.r.o., so sídlom Bratislava, Vajnorská 100/A, IČO: 45869464, zastúpeného JUDr. S., PhD., advokátkou, so sídlom N., O. XX, proti povinnej: L. Z., bytom H. XX, štátna občianka Slovenskej republiky, o vymoženie sumy 644,70 Eur s príslušenstvom, o odvolaní oprávneného proti uzneseniu Okresného súdu Prievidza zo dňa 28. septembra 2015, č.k. 15Er/2637/2015-33, takto r o z h o d o l : Odvolací súd uznesenie súdu prvého stupňa p o t v r d z u j e . o d ô v o d n e n i e : Napadnutým uznesením súd prvého stupňa zamietol žiadosť súdneho exekútora o udelenie poverenia na vykonanie exekúcie. Svoje rozhodnutie odôvodnil s poukazom na § 44 ods. 2 Ex. por., § 45 ods. 1, 2 zákona č. 244/2002 Z. z. o rozhodcovskom konaní, § 53 ods. 5 a § 54 ods. 1 a 2 Občianskeho zákonníka, ako aj Smernicu Rady č. 93/13/EHS zo dňa 05.04.1993 o nekalých podmienkach v spotrebiteľských zmluvách. Uviedol, že oprávnený sa návrhom na vykonanie exekúcie doručeným súdnemu exekútorovi dňa 30.03.2015 domáhal vykonania exekúcie proti povinnej, na základe rozhodcovského rozsudku STÁLEHO ROZHODCOVSKÉHO SÚDU zriadeného pri ROZHODCOVSKÁ, ARBITRÁŽNA A MEDIAČNÁ, a.s. zo dňa 02.04.2014, sp. zn. IA-C/0214/1673, ktorý nadobudol právoplatnosť dňa 16.05.2014 a vykonateľnosť dňa 20.05.2014. Z predloženého exekučného titulu - vyššie špecifikovaného rozhodcovského rozsudku zistil, že dňa 17.08.2009 bola medzi právnym predchodcom oprávneného (Poštová banka a.s.) a povinnou uzavretá Zmluva o úvere č. 9976653409, na základe ktorej bol povinnej poskytnutý - spotrebiteľský úver vo výške 1.500 Eur. Súd prvého stupňa dospel k záveru, že ide o spotrebiteľskú zmluvu (s prihliadnutím na povahu účastníkov, obsah zmluvy a vopred pripravený obsah zmluvy na predtlačenom formulári) a na vzťah medzi veriteľom (oprávneným) a dlžníkom (povinnou) je potrebné aplikovať ustanovenia spotrebiteľského práva. V danom prípade, a to vzhľadom ku skutočnosti, že povinná si neplnila riadne svoje povinnosti vyplývajúce z vyššie uvedenej zmluvy, uplatnil si oprávnený svoje nároky v rozhodcovskom konaní v zmysle uzatvorenej rozhodcovskej doložky. Podľa bodu 7 zmluvy o úvere sa zmluvné strany dohodli, že všetky spory, ktoré vzniknú z tejto zmluvy, vrátane sporov o jej vznik, platnosť a výklad, sa budú rozhodovať v súlade s rozhodcovskou doložkou uvedenou vo Všeobecných obchodných podmienkach. Podľa bodu 10.2.2. Všeobecných obchodných podmienok, Banka a Klient sa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Voľba rozhodcovského súdu bola uskutočnená jednostranne, nakoľko samotné ustanovenie rozhodcovského súdu na predtlačenom formulári dokonca predchádzalo nepochybne aj samotnému rozhodnutiu povinnej si finančné prostriedky touto cestou obstarať, čiže predtým ako k uzatvoreniu zmluvy o úvere povinná vôbec pristúpila. Faktickým subjektom, ktorý definuje, kto je rozhodcom je v tomto prípade veriteľ, čiže oprávnený, pretože tento zostavil znenie rozhodcovskej doložky vo svojej vopred pripravenej formulárovej zmluve, ktorú oprávnený v rámci svojej podnikateľskej činnosti používa v prípadoch uzatvárania zmlúv rovnakého druhu a neurčitého počtu. Dôvodil, že rozhodcovská doložka obsiahnutá v zmluvných dojednaniach zmluvy o úvere podľa názoru súdu spĺňa všetky podmienky, tak z pohľadu ustanovení § 53, § 54 Občianskeho zákonníka platného ku dňu uzatvorenia zmluvy, ako aj z pohľadu smernice 93/13/EHS, kvalifikovaná ako nekalá. Táto doložka je zároveň aj v rozpore s ustanoveniami § 6 ods. 1, § 8 a 9 zákona č. 244/2002 Z. z. o rozhodcovskom konaní, a teda je neplatná. Táto neplatnosť má formu absolútnej neplatnosti. Existujúca, ale neplatná rozhodcovská doložka nemôže byť potom základom právomoci rozhodcovského súdu. Ak si rozhodca svoju právomoc z takto uzavretej doložky odvodil, na ktorom základe následne vydal exekučný titul, nemožno takéto rozhodnutie považovať za rozhodnutie vydané osobou na to oprávnenou. Predložený rozhodcovský rozsudok vzhľadom na absenciu právomoci rozhodcu v danej veci konať, a to s poukazom na neplatnosť rozhodcovskej doložky, nemožno považovať za spôsobilý exekučný titul. Proti tomuto uzneseniu podal v zákonnej lehote, prostredníctvom právneho zástupcu odvolanie oprávnený z dôvodov podľa § 205 ods. 2 písm. a), d), f), e) O.s.p. a § 221 ods. 1 písm. d), f) a h) O.s.p. Uviedol, že podľa ustanovení § 44 ods. 2, prvá veta a druhá veta Exekučného poriadku je súd oprávnený skúmať a vykonať ako dôkazy výlučne žiadosť o udelenie poverenia na vykonanie exekúcie, návrh na vykonanie exekúcie a exekučný titul. Exekučný súd nemá zákonné oprávnenie skúmať a hodnotiť iné listiny, napr. zmluvu o úvere, ktorá obsahuje rozhodcovskú doložku.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Poukázal aj na uznesenie Najvyššieho súdu Slovenskej republiky zo dňa 16.06.2009, sp. zn. 4Cdo 159/2009. Dôvodil, že exekučný súd je oprávnený skúmať rozhodcovský rozsudok ako exekučný titul len v zákonom určených medziach. Doručený rozhodcovský rozsudok, ktorý už nemožno preskúmať podľa § 37 zákona č. 244/2002 Z. z., má pre účastníkov rozhodcovského konania rovnaké účinky ako právoplatný rozsudok súdu, podľa ustanovení § 159 O.s.p. O platnosti rozhodcovskej doložky rozhoduje rozhodcovský súd, a preto prekážka rozsúdenej veci bráni tomu, aby bola opätovne posúdená. Poukázal na nález Ústavného súdu Slovenskej republiky, sp. zn. ÚS 499/2012 a PL. ÚS 21/08. Oprávnený ako právny nástupca Poštovej banky, a.s. bol povinný postupovať v súlade s ustanoveniami rozhodcovského zákona. Zdôraznil a dal do pozornosti, že v zmysle ustanovenia II. časti bodu 10 Všeobecných obchodných podmienok, Poštová banka, a.s. postupovala v súlade s § 93b) zákona o bankách, ktorý jej ukladá povinnosť ponúknuť klientovi návrh rozhodcovskej doložky, s tým, že v predmetnom bode je klientovi daná možnosť neprijať túto zákonom stanovenú podmienku.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avšak aj napriek splneniu si zákonom stanovenej povinnosti, súd práve týmto splnením zákonnej povinnosti dôvodí zamietnutie poverenia. Mal za to, že exekučný súd nesprávne aplikuje ustanovenia Občianskeho zákonníka. Poukázal na uznesenia Ústavného súdu Slovenskej republiky, sp. zn. I. ÚS 17/01 z 19.04.2001, sp. zn. IV. ÚS 110/09 z 02.04.2009, sp. zn. III. ÚS 264/05 z 29.09.2005 a na nálezy Ústavného súdu Slovenskej republiky, sp. zn. II ÚS 244/09 z 29.09.2009, sp. zn. I. ÚS 390/08 z 23.04.2009, sp. zn. I. ÚS 335/06 z 30.10.2007. Namietal, že exekučný súd nijako neskúmal vôľu povinnej, že nebol preukázaný jej nedostatok pri uzatváraní rozhodcovskej doložky a rovno bez skutkových či právnych dôvodov ju označil za neplatnú. Exekučný súd sa nijako nevysporiadal s odlišným právnym názorom, ktorý majú iné súdy prvého stupňa. V prípade, že by zmluva neobsahovala rozhodcovskú doložku a konanie by prebiehalo na štátnom súde, súd sa nevyjadril, akým iným spôsobom by slabšia strana v prípadnom neskoršom procese dokázala naplánovať. Ani O.s.p., ani Exekučný poriadok, ani zákon č. 244/2002 Z. z. neposkytuje absolútne žiadnu oporu pre záver, že by exekučný súd mohol vo vzťahu k rozhodcovskému rozsudku rozhodovať ako súd, konajúci vo veci samej, a teda napríklad vykonať vo veci samej dokazovanie, alebo napr. rozsudok zrušiť či zmeniť jeho výrok. Ďalej mal za to, že pokiaľ by aj súd zvažoval rozhodcovskú doložku ako neprijateľnú zmluvnú podmienku, nie je možné záver o neplatnosti rozhodcovskej doložky oprieť o Smernicu EHS č. 93/13/EHS, nakoľko tento nepriamy normatívny akt, ktorý je súčasťou unijného práva, je aktom výlučne sekundárnej povahy, ktorého priamy normatívny význam pre výklad národného zákona je výlučne indikatívny a v žiadnom prípade interpretačný. Taktiež pokiaľ by súd uvažoval o neprijateľnosti rozhodcovskej doložky, nie je možné brať do úvahy judikatúru Európskeho súdneho dvora, nakoľko judikatúra Európskeho súdneho dvora, vzťahujúca sa na rozhodcovské doložky všeobecne alebo rozhodcovské doložky v spotrebiteľských zmluvách, nie je voči jednotlivcom - a teda ani voči účastníkom tohto konania - bezprostredne záväzná. Poukázal aj na rozhodnutia Krajského súdu v Bratislave, č.k. 18CoE/633/2011-25 zo dňa 26.06.2012 a Krajského súdu v Banskej Bystrici, č.k. 2CoE/292/2012-59. Bol názoru, že postupom exekučného súdu bol porušený princíp rovnosti účastníkov konania, keďže bez toho, aby povinný urobil akýkoľvek právny úkon, ho nezákonne zvýhodňuje len na základe jeho postavenia. V súvislosti s uvedeným poukázal na uznesenie Ústavného súdu Slovenskej republiky, sp. zn. III. ÚS 23/2013-8 a na Nálezy Ústavného súdu Slovenskej republiky, sp. zn. III. ÚS 153/07 z 18.10.2007 a sp. zn. III. ÚS 171/06 zo dňa 05.04.2007. Záverom poukázal na skutočnosť, že exekučný súd svojím postupom znemožnil uplatniť svoje právo priznané exekučným titulom, ktorého účinky sa v zásade zhodujú s účinkami právoplatného rozsudku. Navrhol, aby odvolací súd napadnuté uznesenie v celom rozsahu zmenil tak, že žiadosti súdneho exekútora o udelenie poverenia na vykonanie exekúcie vyhovie, alternatívne, aby napadnuté uznesenie v celom rozsahu zrušil a vec vrátil súdu prvého stupňa na ďalšie konanie. Vyjadrenie k odvolaniu oprávneného podané nebolo. Krajský súd v Trenčíne ako odvolací súd vec preskúmal podľa § 212 ods. 1 O.s.p. bez nariadenia pojednávania odvolacieho súdu podľa § 214 ods. 2 O.s.p. a dospel k záveru, že napadnuté uznesenie súdu prvého stupňa je potrebné ako vecne správne podľa § 219 ods. 1 O.s.p. potvrdiť z týchto dôvodov: Podľa § 243d ods. 1 a 2 Exekučného poriadku,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Podľa § 54b ods. 1 zákona č. 244/2002 Z. z. o rozhodcovskom konaní, ustanovenia tohto zákona sa použijú aj na konania začaté pred 1. januárom 2015. Odvolací súd poukazuje na uznesenie Najvyššieho súdu Slovenskej republiky, sp. zn. 3 Cdo 146/2011 zo dňa 13.11.2011, uverejnené v Zbierke stanovísk Najvyššieho súdu a rozhodnutí súdov Slovenskej republiky č. 03/2012 pod por. č. 46, kde zaujal stanovisko, že pokiaľ oprávnený v návrhu na vykonanie exekúcie označí za exekučný titul rozsudok rozhodcovského súdu, je exekučný súd oprávnený a zároveň povinný skúmať, či rozhodcovské konanie prebehlo na základe uzavretej rozhodcovskej zmluvy. Vychádzal pritom z jednotného názoru súdnej praxe, že už v štádiu posudzovania splnenia zákonných predpokladov pre poverenie súdneho exekútora na vykonanie exekúcie, sa exekučný súd v zmysle ustanovenia § 44 ods. 2 Ex. por., okrem iného zaoberá tým, či rozhodnutie (iný titul) uvedené v návrhu na vykonanie exekúcie bolo vydané v súlade so zákonom, t. j. či bolo vydané orgánom s právomocou na jeho vydanie a či z hľadísk zakotvených v príslušných právnych predpisoch ide o rozhodnutie (iný titul) vykonateľné tak po stránke formálnej (z pohľadu právneho predpisu upravujúceho konanie, v ktorom bolo vydané), ale aj materiálnej (z aspektu obsahových náležitostí rozhodnutia - jednak určitosti, zrozumiteľnosti, a presnosti označenia subjektov práv a povinností, jednak vyjadrenia uloženej povinnosti, ktorá sa má nútene vykonať). V zmysle uvedeného je zrejmé, že ustanovenie § 44 ods. 2 Ex. por., zakotvuje nielen možnosť, ale tiež povinnosť exekučného súdu zamietnuť žiadosť o udelenie poverenia na vykonanie exekúcie v každom prípade nesúladu žiadosti o poverenie, návrhu na vykonanie exekúcie alebo exekučného titulu so zákonom. Práve takáto úprava je prostriedkom preventívnej kontroly zákonnosti v procese exekučného vymáhania splnenia uloženej povinnosti. Udeliť poverenie exekútorovi je možno len pri nezistení exekučným súdom rozporu so zákonom u žiadnej z celkom troch písomností, v súhrne predstavujúcich podklad pre vedenie exekúcie (žiadosť o udelenie poverenia, návrh na vykonanie exekúcie a exekučný titul), pričom pre rozhodnutie opačnej povahy (zamietnutie žiadosti exekútora o udelenie poverenia) postačuje zistenie príslušného nesúladu už i len u jednej z nich. Exekučný súd v tomto smere nemôže rezignovať na možnosť odopretia vykonania exekúcie na podklade titulu odporujúcemu zákonu. Takto je to i v prípade nevyvolania konania o zrušenie rozhodcovského rozsudku, kde právne významným je, že exekučný súd v prípade zaoberania sa splnením podmienok udelenia poverenia neprijíma žiadne rozhodnutie, ktorým by sa pasoval do pozície opravného súdu a formálne zrušil exekučný titul predstavovaný rozhodcovským rozsudkom, môže mu však za určitých okolností odoprieť vykonateľnosť. Prijatie opačného názoru (formulovaného odvolaním prakticky tak, že exekučný súd by bez žaloby o zrušenie rozhodcovského rozsudku tento nemal mať oprávnenie skúmať inak než po stránke formálnych náležitostí) by pritom malo za následok, že súdy by nevenovali exekučným titulom žiadnu pozornosť, ak by tieto nemali oprávnenie skúmať či vôbec alebo len formálne. V preskúmavanej exekučnej veci teda exekučné konanie dospelo do štádia posudzovania splnenia tých zákonom stanovených procesných predpokladov, za ktorých súd poverí exekútora vykonaním exekúcie. Po podaní žiadosti exekútora o udelenie poverenia na vykonanie exekúcie v zmysle ustanovenia § 44 ods. 2 Ex. por. súd preskúma žiadosť o udelenie poverenia na vykonanie exekúcie, návrh na vykonanie exekúcie a exekučný titul z hľadiska ich súladu so zákonom. Okrem iného skúma, či návrh na vykonanie exekúcie má všetky náležitosti, či je k návrhu pripojený exekučný titul opatrený potvrdením o vykonateľnosti, či je exekučný titul materiálne vykonateľný, či sú oprávnený a povinná osobami uvedenými v exekučnom titule a či sú splnené všeobecné podmienky konania podľa § 103 O.s.p. V štádiu, pri ktorom súd skúma, či žiadosť o udelenie poverenia na vykonanie exekúcie alebo návrh na vykonanie exekúcie alebo exekučný titul nie sú v rozpore so zákonom, sa vychádza z tvrdení oprávneného v návrhu na vykonanie exekúcie a z exekučného titulu. V tomto štádiu súd nevykonáva dokazovanie (ako procesnú činnosť súdu osobitne upravenú v ustanoveniach § 122 až § 124 O.s.p.) - postačujúce je totiž, ak sú rozhodujúce skutočnosti dostatočne osvedčené okolnosťami vyplývajúcimi zo spisu, vrátane do neho založených listín. Dokazovanie, ktoré vyžaduje nariadenie pojednávania s možnosťou účasti oprávneného i povinnej v tejto časti exekučného konania neprichádza do úvahy aj z dôvodu, aby sa tým nezmaril účel exekúcie, o ktorej sa má povinná prvýkrát dozvedieť až doručením upovedomenia o začatí exekúcie. Námietka oprávneného, že doručený rozhodcovský rozsudok, ktorý už nemožno preskúmať podľa § 37 zákona č. 244/2002 Z. z. o rozhodcovskom konaní, má pre účastníkov rozhodcovského konania rovnaké účinky ako právoplatný rozsudok súdu sa zakladá na pravde. Exekučný súd nedisponuje právomocou rušiť či meniť rozhodnutie, ktoré je exekučným titulom. To však ešte neznamená, že nedohliada na to, aby exekúcia bola vykonávaná v súlade so zákonom. Ak totiž zistí, že je dôvod na jej zastavenie, tak ju zastaví, prípadne aj bez návrhu (§ 58 ods. 1 Ex. por.). Túto možnosť, a aj povinnosť má v ktorejkoľvek fáze exekučného konania. Z uvedeného vyplýva, že aj eventuálne vydanie poverenia na vykonanie exekúcie súdnemu exekútorovi, vydanie upovedomenia o začatí exekučného konania, či vydanie exekučného príkazu a samotné uskutočňovanie exekúcie jednotlivými spôsobmi uvedenými v § 63 Ex. por. sú pre exekučný súd z tohto pohľadu právne irelevantné. Záver o prijateľnosti (primeranosti) aj v tejto veci spornej rozhodcovskej doložky však nešlo oprieť ani o oprávneným citovanú úpravu zo zákona o bankách. Podľa § 93b ods. 1 zákona č. 483/2001 Z. z. o bankách a o zmene a doplnení niektorých zákonov v znení účinnom do 30.11.2009,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Podľa § 93b ods. 2 cit. zákona,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Požiadavkou na neodvolateľnosť návrhu na uzavretie rozhodcovskej zmluvy v zmysle ustanovenia § 93b ods. 1 cit. zákona treba rozumieť len požiadavku, aby pre prípad rozhodnutia klienta z akéhokoľvek dôvodu pre uzavretie rozhodcovskej zmluvy, nemusel čeliť prípadnému rozmysleniu si takéhoto zámeru zo strany banky, najmä však návrhom na uzavretie rozhodcovskej zmluvy v kontexte ustanovenia § 93b ods. 1 a 2 vety druhej cit. zákona môže byť len návrh v podobe umožňujúcej klientovi (spotrebiteľovi) jeho pomerne jednoduché odlíšenie od ostatných zmluvných podmienok predkladaných mu druhou zmluvnou stranou zmluvného vzťahu a tiež jeho rovnako bezproblémové oddelenie od ostatného obsahu zmluvy. Požiadavku na takto ponúknutý (predložený) návrh nemožno považovať za splnenú, ak banka návrh na uzavretie rozhodcovskej zmluvy začlení medzi iné zmluvné podmienky, buď priamo do zmluvy alebo do vlastných všeobecných obchodných podmienok, u ktorých je známe, že sa nimi klient (spotrebiteľ) v čase pred uzavretím zmluvy dostatočne podrobne či často i vôbec neoboznamuje, hoci spravidla v zmluve potvrdzuje presný opak. Neplatná rozhodcovská doložka zakomponovaná v Čl. 10.2 (Riešenie sporov), bode 10.2.2 Všeobecných obchodných podmienok zmluvy o úvere zo dňa 17.08.2009 nemohla platne založiť právomoc rozhodcovského súdu (Stáleho rozhodcovského súdu zriadeného pri ROZHODCOVSKEJ, ARBITRÁŽNEJ A MEDIAČNEJ, a.s.) na prejednanie veci, a ani na vydanie rozhodnutia, ktoré by následne mohlo požívať tiež náležitú ochranu v procese exekučného vymáhania ním priznanej pohľadávky, čiže stať sa spôsobilým podkladom exekúcie. Nakoľko zákonnosť titulu, ako aj návrhu či žiadosti sú ich atribúty, ktoré tu sú (alebo naopak nie sú) už v čase rozhodovania o udelení poverenia a plynutie času na tom obvykle nie je spôsobilé nič zmeniť - pre ktorý dôvod alternatíva k zamietnutiu žiadosti o poverenie reprezentovaná možnosťou zastavenia exekúcie z tu diskutovaného dôvodu je opodstatneným a zároveň i náležitým procesným nástrojom len tam, kde práve v dôsledku určitého zlyhania v čase rozhodovania o poverení (v procese udeľovania poverenia) došlo k udeleniu poverenia, hoci sa tak vôbec mať nestalo, mal odvolací súd za to, že bola dôvodne zamietnutá žiadosť súdneho exekútora o udelenie poverenia na vykonanie exekúcie, a preto uznesenie súdu prvého stupňa potvrdil podľa § 219 ods. 1 O.s.p., ako vecne správne. Toto rozhodnutie prijal senát Krajského súdu v Trenčíne v pomere tri ku nule. Poučenie: Proti tomuto uzneseniu odvolanie n i e j e p r í p u s t n é .</w:t>
      </w:r>
    </w:p>
    <w:p/>
    <w:p>
      <w:r>
        <w:t>Zdroj: KAUZIS.SK – https://www.kauzis.sk/judikatura/r/ECLI:SK:KSTN:2016:3815212008.1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