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8CoE/268/2016 z 11. 4. 2017</w:t>
      </w:r>
    </w:p>
    <w:p>
      <w:r>
        <w:t>Uznesenie Krajského súdu Trenčín z 11. apríla 2017, sp. zn. 8CoE/268/2016, ECLI:SK:KSTN:2017:3815212751.1</w:t>
      </w:r>
    </w:p>
    <w:p>
      <w:r>
        <w:t>Súd: Krajský súd Trenčín</w:t>
      </w:r>
    </w:p>
    <w:p>
      <w:r>
        <w:t>Spisová značka: 8CoE/268/2016</w:t>
      </w:r>
    </w:p>
    <w:p>
      <w:r>
        <w:t>ECLI: ECLI:SK:KSTN:2017:3815212751.1</w:t>
      </w:r>
    </w:p>
    <w:p>
      <w:r>
        <w:t>Dátum vydania: 11. 4. 2017</w:t>
      </w:r>
    </w:p>
    <w:p>
      <w:r>
        <w:t>Forma: Uznesenie</w:t>
      </w:r>
    </w:p>
    <w:p>
      <w:r>
        <w:t>Oblasť práva: Občianske právo, Občianske právo</w:t>
      </w:r>
    </w:p>
    <w:p>
      <w:pPr>
        <w:pStyle w:val="Heading2"/>
      </w:pPr>
      <w:r>
        <w:t>Text rozhodnutia</w:t>
      </w:r>
    </w:p>
    <w:p>
      <w:r>
        <w:t>Súd: Krajský súd Trenčín Spisová značka: 8CoE/268/2016 Identifikačné číslo súdneho spisu: 3815212751 Dátum vydania rozhodnutia: 12. 04. 2017 Meno a priezvisko sudcu, VSÚ: JUDr. Darina Legerská ECLI: ECLI:SK:KSTN:2017:3815212751.1 Uznesenie Krajský súd v Trenčíne v senáte zloženom z predsedníčky senátu JUDr. Dariny Legerskej a členiek senátu JUDr. Ivety Záleskej a Mgr. Ivany Šlesarovej v exekučnej veci oprávneného: BENCONT INVESTMENTS, s. r. o., so sídlom Bratislava, Vajnorská 100/A, IČO: 36 432 105, zastúpeného Z.. I. H., PhD., advokátkou so sídlom G., I. XXX/A, proti povinnému: G. A., nar. XX.XX.XXXX, bytom X. pod I., H.. J. XXX/XX, t. č. S. XXXXX, V. du S. XX, I. - G., G. H., štátny občan Slovenskej republiky, o vymoženie sumy 842,23 Eur s príslušenstvom, o odvolaní oprávneného proti uzneseniu Okresného súdu Prievidza zo dňa 26. mája 2016, č. k. 15Er/2779/2015-21, takto r o z h o d o l : Odvolací súd uznesenie súdu prvej inštancie p o t v r d z u j e . o d ô v o d n e n i e : 1. Napadnutým uznesením súd prvej inštancie zamietol žiadosť súdneho exekútora o udelenie poverenia na vykonanie exekúcie. Svoje rozhodnutie odôvodnil s poukazom na § 44 ods. 2 Ex. por., § 45 ods. 1, 2 zákona č. 244/2002 Z. z. o rozhodcovskom konaní, § 53 ods. 5, § 54 ods. 1 a 2 Občianskeho zákonníka. Uviedol, že oprávnený sa návrhom na vykonanie exekúcie doručeným súdnemu exekútorovi dňa 31.03.2015 domáhal vykonania exekúcie proti povinnému, a to na základe rozhodcovského rozsudku Stáleho rozhodcovského súdu Slovenskej bankovej asociácie zo dňa 20.10.2014, sp. zn. II/2014-1206, ktorý nadobudol právoplatnosť dňa 05.12.2014 a vykonateľnosť dňa 08.12.2014. Zistil, že dňa 13.03.2009 bola medzi právnym predchodcom oprávneného (I. a povinným uzavretá Zmluva o poskytnutí spotrebného úveru č. XXXXLCLXXXXXXXX, na základe ktorej bol povinnému poskytnutý spotrebiteľský úver vo výške 1.020 Eur. Súd prvej inštancie dospel k záveru, že ide o spotrebiteľskú zmluvu (s prihliadnutím na povahu účastníkov, obsah zmluvy a vopred pripravený obsah zmluvy na predtlačenom formulári), a na vzťah medzi veriteľom (oprávneným) a dlžníkom (povinným) je potrebné aplikovať ustanovenia spotrebiteľského práva. Podľa článku II. ods. 5 (správne má byť článku II. ods. 4) zmluvy o úvere banka uzavretím tejto zmluvy navrhuje, aby prípadné spory vzniknuté z tohto obchodu boli rozhodnuté prednostne v rozhodcovom konaní prostredníctvom Stáleho rozhodcovského súdu zriadeným v zmysle zákona č. 510/2002 Z. z. o platobnom styku. Dlžník vyjadruje súhlas s návrhom banky na riešení sporov Stálym rozhodcovským súdom. V danom prípade bola voľba rozhodcovského súdu uskutočnená jednostranne, nakoľko samotné ustanovenie rozhodcovského súdu na predtlačenom formulári dokonca predchádzalo nepochybne aj samotnému rozhodnutiu povinného si finančné prostriedky touto cestou obstarať, čiže predtým ako k uzatvoreniu zmluvy o úvere povinný vôbec pristúpil. Faktickým subjektom, ktorý definuje, kto je rozhodcom je v tomto prípade veriteľ, čiže oprávnený, pretože tento zostavil znenie rozhodcovskej doložky vo svojej vopred pripravenej formulárovej zmluve, ktorú oprávnený v rámci svojej podnikateľskej činnosti používa v prípadoch uzatvárania zmlúv rovnakého druhu a neurčitého počtu. Pre účely posúdenia prípadného nekalého charakteru zmluvnej podmienky hranica ochrany spotrebiteľa vychádza nielen z konkrétneho exemplifikatívneho výpočtu nekalých zmluvných dojednaní (podľa ustanovenia § 53 ods. 4 Občianskeho zákonníka v znení platnom ku dňu uzatvorenia zmluvy), ale tiež zo všeobecného zákazu akéhokoľvek dojednania, ktoré vytvorí v právach a povinnostiach značnú nerovnováhu (podľa ustanovenia § 53 ods. 1 Občianskeho zákonníka v znení platnom ku dňu uzatvorenia zmluvy). Existujúca, ale neplatná rozhodcovská doložka nemôže byť potom základom právomoci rozhodcovského súdu. Predložený rozhodcovský rozsudok vzhľadom na absenciu právomoci rozhodcu v danej veci konať, a to s poukazom na neplatnosť rozhodcovskej doložky, nemožno považovať za spôsobilý exekučný titul. 2. Proti tomuto uzneseniu podal v zákonnej lehote, prostredníctvom právneho zástupcu odvolanie oprávnený z dôvodov podľa § 205 ods. 2 písm. a), d), f), e) O.s.p. a § 221 ods. 1 písm. d), f) a h) O.s.p. Uviedol, že podľa ustanovení § 44 ods. 2, prvá veta a druhá veta Exekučného poriadku je súd oprávnený skúmať a vykonať ako dôkazy výlučne žiadosť o udelenie poverenia na vykonanie exekúcie, návrh na vykonanie exekúcie a exekučný titul. Exekučný súd nemá zákonné oprávnenie skúmať a hodnotiť iné listiny, napr. zmluvu o úvere, ktorá obsahuje rozhodcovskú doložku. Ak je exekučným titulom rozhodcovský rozsudok, súd príslušný na výkon rozhodnutia alebo na exekúciu nie je vecne príslušný vo veci konať či už ako súd vyššej inštancie, kasačný súd alebo súd konajúci o opravnom prostriedku, ale práve a len ako tzv. exekučný súd. Poukázal aj na uznesenie Najvyššieho súdu Slovenskej republiky zo dňa 16.06.2009, sp. zn. 4Cdo 159/2009. Dôvodil, že exekučný súd je oprávnený skúmať rozhodcovský rozsudok ako exekučný titul len v zákonom určených medziach. Doručený rozhodcovský rozsudok, ktorý už nemožno preskúmať podľa § 37 zákona č. 244/2002 Z. z., má pre účastníkov rozhodcovského konania rovnaké účinky ako právoplatný rozsudok súdu, podľa ustanovení § 159 O.s.p. O platnosti rozhodcovskej doložky rozhoduje rozhodcovský súd, a preto prekážka rozsúdenej veci bráni tomu, aby bola opätovne posúdená. Poukázal na nález Ústavného súdu Slovenskej republiky, sp. zn. ÚS 499/2012 a PL. ÚS 21/08. Oprávnený ako právny nástupca I., a.s. bol povinný postupovať v súlade s ustanoveniami rozhodcovského zákona. Zdôraznil a dal do pozornosti, že v zmysle ustanovenia II. časti bodu 10 Všeobecných obchodných podmienok, pôvodný veriteľ postupoval v súlade s § 93b) zákona o bankách, ktorý jej ukladá povinnosť ponúknuť klientovi návrh rozhodcovskej doložky, s tým, že v predmetnom bode je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avšak aj napriek splneniu si zákonom stanovenej povinnosti, súd práve týmto splnením zákonnej povinnosti dôvodí zamietnutie poverenia. Mal za to, že exekučný súd nesprávne aplikuje ustanovenia Občianskeho zákonníka. Poukázal na uznesenia Ústavného súdu Slovenskej republiky, sp. zn. I. ÚS 17/01 z 19.04.2001, sp. zn. IV. ÚS 110/09 z 02.04.2009, sp. zn. III. ÚS 264/05 z 29.09.2005 a na nálezy Ústavného súdu Slovenskej republiky, sp. zn. II ÚS 244/09 z 29.09.2009, sp. zn. I. ÚS 390/08 z 23.04.2009, sp. zn. I. ÚS 335/06 z 30.10.2007. Namietal, že exekučný súd nijako neskúmal vôľu povinnej, že nebol preukázaný jej nedostatok pri uzatváraní rozhodcovskej doložky a rovno bez skutkových či právnych dôvodov ju označil za neplatnú. Exekučný súd sa nijako nevysporiadal s odlišným právnym názorom, ktorý majú iné súdy prvej inštancie. V prípade, že by zmluva neobsahovala rozhodcovskú doložku a konanie by prebiehalo na štátnom súde, súd sa nevyjadril, akým iným spôsobom by slabšia strana v prípadnom neskoršom procese dokázala naplánovať. Ani O.s.p., ani Exekučný poriadok, ani zákon č. 244/2002 Z. z. neposkytuje absolútne žiadnu oporu pre záver, že by exekučný súd mohol vo vzťahu k rozhodcovskému rozsudku rozhodovať ako súd, konajúci vo veci samej, a teda napríklad vykonať vo veci samej dokazovanie, alebo napr. rozsudok zrušiť či zmeniť jeho výrok. Ďalej mal za to, že pokiaľ by aj súd zvažoval rozhodcovskú doložku ako neprijateľnú zmluvnú podmienku,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interpretačný. Taktiež pokiaľ by súd uvažoval o neprijateľnosti rozhodcovskej doložky, nie je možné brať do úvahy judikatúru Európskeho súdneho dvora, nakoľko judikatúra Európskeho súdneho dvora, vzťahujúca sa na rozhodcovské doložky všeobecne alebo rozhodcovské doložky v spotrebiteľských zmluvách, nie je voči jednotlivcom - a teda ani voči účastníkom tohto konania - bezprostredne záväzná. Poukázal aj na rozhodnutia Krajského súdu v Bratislave, č.k. 18CoE/633/2011-25 zo dňa 26.06.2012 a Krajského súdu v Banskej Bystrici, č.k. 2CoE/292/2012-59. Bol názoru, že postupom exekučného súdu bol porušený princíp rovnosti účastníkov konania, keďže bez toho, aby povinný urobil akýkoľvek právny úkon, ho nezákonne zvýhodňuje len na základe jeho postavenia. V súvislosti s uvedeným poukázal na uznesenie Ústavného súdu Slovenskej republiky, sp. zn. III. ÚS 23/2013-8 a na Nálezy Ústavného súdu Slovenskej republiky, sp. zn. III. ÚS 153/07 z 18.10.2007 a sp. zn. III. ÚS 171/06 zo dňa 05.04.2007. Záverom poukázal na skutočnosť, že exekučný súd svojím postupom znemožnil uplatniť svoje právo priznané exekučným titulom, ktorého účinky sa v zásade zhodujú s účinkami právoplatného rozsudku. Navrhol, aby odvolací súd napadnuté uznesenie v celom rozsahu zmenil tak, že žiadosti súdneho exekútora o udelenie poverenia na vykonanie exekúcie vyhovie, alternatívne, aby napadnuté uznesenie v celom rozsahu zrušil a vec vrátil súdu prvej inštancie na ďalšie konanie. 3. Vyjadrenie k odvolaniu oprávneného podané nebolo. 4. Krajský súd v Trenčíne ako odvolací súd preskúmal vec na podklade podaného odvolania podľa § 379 a § 380 ods. 1, 2 zákona č. 160/2015 Z. z. Civilný sporový poriadok v platnom znení (ďalej len „CSP“) a dospel k záveru, že napadnuté uznesenie súdu prvej inštancie je potrebné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Podľa § 473 CSP v znení účinnom od 01.07.2016, zrušuje sa zákon č. 99/1963 Zb. Občiansky súdny poriadok v znení neskorších predpisov. 6. Podľa § 470 ods. 1,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Podľa § 243h ods. 1 veta prvá Ex. por., ak tento zákon v § 243i až 243k neustanovuje inak, exekučné konania začaté pred 1. aprílom 2017 sa dokončia podľa predpisov účinných do 31. marca 2017. 8. Podľa § 243d ods. 1 a 2 Exekučného poriadku,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9. Podľa § 73 ods. 3 zákona č. 335/2014 Z. z. o spotrebiteľskom rozhodcovskom konaní a o zmene a doplnení niektorých zákonov, rozhodcovská zmluva uzavretá pred 1. januárom 2015 sa spravuje predpismi účinnými v čase jej uzavretia. 10. Exekučný súd v rámci svojho postupu pri preskúmavaní listín podľa ustanovenia § 44 Exekučného poriadku v znení účinnom do 31.12.2014 (ďalej len "Exekučný poriadok") v spojení s ustanovením § 45 ods. 2 zákona č. 244/2002 Z. z. o rozhodcovskom konaní v znení účinnom v čase vydania rozhodcovského rozsudku, teda v znení účinnom do 31.12.2014 (ďalej len "zákon č. 244/2002 Z. z. o rozhodcovskom konaní"), z úradnej povinnosti posudzuje, či rozhodcovský rozsudok, ktorý je podľa § 41 ods. 2 písm. d) Exekučného poriadku (v znení účinnom do 31.03.2017) tiež spôsobilým exekučným titulom, tento nezaväzuje účastníka rozhodcovského konania na plnenie, ktoré je objektívne nemožné, právne nedovolené alebo odporujúce dobrým mravom (§ 45 ods. 1 písm. c) zákona č. 244/2002 Z. z. o rozhodcovskom konaní), resp. či rozhodcovský rozsudok nemá nedostatok uvedený v ustanovení § 40 písm. a) a b) zákona č. 244/2002 Z. z. o rozhodcovskom konaní. Pri zistení takéhoto dôvodu, nevyhnutným následkom je zastavenie exekučného konania aj bez návrhu. 11. Už v štádiu rozhodovania o žiadosti súdneho exekútora o udelenie poverenia na vykonanie exekúcie je exekučný súd, konajúci o návrhu na nútený výkon právoplatného rozhodcovského rozsudku v zmysle § 44 ods. 2 Exekučného poriadku (v znení účinnom do 31.03.2017)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sp. zn. 6 Cdo 105/2011 zo dňa 10. októbra 2012). 12. Odvolací súd uvádza, že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 3 ods. 1 zákona č. 244/2002 Z. z. o rozhodcovskom konaní). Rozhodcovská zmluva môže mať formu osobitnej zmluvy alebo formu rozhodcovskej doložky k zmluve (§ 4 ods. 1 citovaného zákona).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 4 ods. 2 citovaného zákona). 13.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14. Aj v preskúmavanej veci bol preto plne opodstatnený a zákonnom podložený postup exekučného súdu, ktorý skúmal, či bola v danej veci medzi účastníkmi konania platne uzavretá rozhodcovská zmluva. Uvedený postup exekučného súdu nebol posudzovaním vecnej správnosti rozsudku rozhodcovského súdu a nesmeroval k "zrušeniu" tohto rozhodnutia. Exekučný súd v súlade so zákonom skúmal, či oprávneným predložený rozhodcovský rozsudok je vykonateľný exekučný titul, medziiným či ho vydal rozhodcovský súd s právomocou prejednať daný spor. Pri riešení tejto otázky nebol exekučný súd viazaný tým, ako ju vyriešil rozhodcovský súd. Možno preto uzavrieť, že aj v rámci daného exekučného konania bol všeobecný súd oprávnený skúmať rozhodnutie označené v exekučnom konaní ako exekučný titul z hľadiska, či nejde o rozhodnutie ničotné, ktoré nevyvoláva žiadne právne účinky. 15.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16.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5Cdo 230/2011). 17. Za správny odvolací súd považuje právny názor súdu prvej inštancie, že predmetná zmluva o poskytnutí spotrebného úveru je zmluvou spotrebiteľskou, teda že medzi oprávneným a povinným bol založený na jej základe spotrebiteľský vzťah. Odvolací súd má rovnako ako súd prvej inštancie za to, že povinný v zmluvnom vzťahu vystupoval ako spotrebiteľ a oprávnený ako dodávateľ (§ 52 ods. 3, 4 Občianskeho zákonníka). Odvolací súd preto zastáva právny názor, že predmetná Zmluva o poskytnutí spotrebného úveru zo dňa 13.03.2009, ktorou bol založený právny vzťah medzi účastníkmi konania, vykazuje znaky spotrebiteľskej zmluvy podľa § 52 ods. 1 Občianskeho zákonníka v znení platnom a účinnom v čase jej uzavretia, teda ide o zmluvu (bez ohľadu na právnu formu), ktorú uzatvoril dodávateľ - oprávnený ako právnická osoba, ktorý pri uzatváraní a plnení zmluvy konal v rámci predmetu svojej podnikateľskej činnosti so spotrebiteľom - povinným ako fyzickou osobou nepodnikateľom, kedy povinný pri uzatváraní a plnení zmluvy nekonal v rámci predmetu obchodnej alebo inej podnikateľskej činnosti. Na základe uvedeného odvolací súd konštatuje, že na predmetnú zmluvu je potrebné aplikovať tiež právne normy právneho poriadku chrániace spotrebiteľov. V zmysle § 54 ods. 1 Občianskeho zákonníka sa zmluvné podmienky upravené spotrebiteľskou zmluvou nemôžu odchýliť od tohto zákona v neprospech spotrebiteľa. Spotrebiteľ sa najmä nemôže vopred vzdať svojich práv, ktoré mu tento zákon priznáva, alebo si inak zhoršiť svoje zmluvné postavenie. 18. Pri posudzovaní exekučného titulu z aspektov ustanovenia § 45 ods. 2 a ods. 1 písm. c) zákona č. 244/2002 Z. z. o rozhodcovskom konaní v príslušnom znení, bolo preto potrebné vychádzať aj z ustanovení § 52 a nasledujúcich Občianskeho zákonníka v znení účinnom v čase uzavretia zmluvy, s prihliadnutím aj na príslušnú smernicu Rady 93/13/EHS. Súd prvej inštancie v tomto smere správne zisťoval, či predložená úverová zmluva, na základe ktorej bol priznaný nárok oprávnenému, neobsahuje takú podmienku, ktorá má nekalý charakter, a je preto absolútne neplatná. Správne pri skúmaní dospel súd prvej inštancie k záveru, že rozhodcovská doložka má charakter nekalej podmienky, keďže spôsobuje v právach a povinnostiach zmluvných strán značnú nerovnováhu v neprospech spotrebiteľa, teda povinného, podľa § 53 ods. 1 Občianskeho zákonníka v znení účinnom v čase uzatvorenia zmluvy. Rozhodcovskú doložku, na základe ktorej si rozhodcovský súd založil svoju právomoc, obsiahnutú v článku II. bode 4 a článku IX. bode 3 Všeobecných obchodných podmienok I., a.s. zmluvy o poskytnutí spotrebného úveru zo dňa 13.03.2009, súd prvej inštancie dôvodne považoval za nekalú, postihnutú sankciou absolútnej neplatnosti podľa § 53 ods. 5 Občianskeho zákonníka v príslušnom znení. 19. Odvolací súd v tejto súvislosti uvádza, že smernice EÚ v zásade nemajú ako prameň komunitárneho práva horizontálny priamy účinok, ale existuje komunitárna povinnosť interpretovať vnútroštátne právo komunitárne konformným spôsobom. Smernica Rady 93/13/EHS zo dňa 5. apríla 1993 o neprimeraných podmienkach v spotrebiteľských zmluvách sa má pritom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Na účely tohto posúdenia je potrebné spresniť, že vzhľadom na povahu a význam všeobecného záujmu, na ktorom sa zakladá ochrana spotrebiteľov, ktorú smernica 93/13 zabezpečuje, článok 6 uvedenej smernice musí byť považovaný za ustanovenie rovnocenné s vnútroštátnymi pravidlami, ktoré majú v rámci vnútroštátneho právneho poriadku právnu silu noriem verejného poriadku (viď Rozsudok Súdneho dvora EÚ vo veci Asturcom Telecomunicaciones SL proti Cristine Rodríguezovej Nogueirovej C-40/08). 20. Za neprimeranú je potrebné považovať aj rozhodcovskú doložku v danej veci, ktorá je súčasťou príslušných obchodných podmienok, ktoré predkladal oprávnený povinnému na formulári, nebola individuálne dojednaná, keď obsah obchodných podmienok povinný nemohol ovplyvniť, resp. niektoré z ustanovení vylúčiť. Veriteľ mohol následne na základe predmetnej rozhodcovskej doložky vec predložiť na prejednanie rozhodcovskému súdu, ktorý si sám zvolil a vylúčiť tak súd, ktorý by bol inak príslušný. Na základe tejto rozhodcovskej doložky spotrebiteľ ešte pred vznikom akéhokoľvek sporu stráca právo brániť sa voči takýmto nárokom na riadnom súde v mieste svojho bydliska. Výber osoby rozhodcu, resp. rozhodcovského súdu pritom uskutočnil sám veriteľ, ktorý zostavil znenie rozhodcovskej doložky vo svojich vopred pripravených obchodných podmienkach. Vychádzajúc z komplexnej úpravy rozhodcovskej doložky je potom potrebné považovať takúto rozhodcovskú doložku v celosti za neprijateľnú podmienku a to aj v nadväznosti na judikatúru Súdneho dvora EÚ (C-240/98 až C-244/98, C-40/08, C-473/00, C-243/08, C-168/05). 21.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by takouto neprijateľnou zmluvnou podmienkou bola samotná rozhodcovská doložka a dodávateľ ju použije, v takomto prípade ide o výkon práv v rozpore s dobrými mravmi (k tomu viď aj uznesenie Ústavného súdu Slovenskej republiky zo dňa 24. februára 2011 sp. zn. IV. ÚS 55/2011). 22. Odvolací súd uzatvára, že súd prvej inštancie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(v znení účinnom do 31.03.2017) a správne žiadosť súdneho exekútora o udelenie poverenia na vykonanie exekúcie zamietol (§ 44 ods. 2 Exekučného poriadku v znení účinnom do 31.03.2017). 23. Odvolací súd z uvedených dôvodov uznesenie súdu prvej inštancie ako vecne správne podľa § 387 ods. 1 CSP potvrdil. 24. Toto rozhodnutie prijal senát Krajského súdu v Trenčíne v pomere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https://www.kauzis.sk/judikatura/r/ECLI:SK:KSTN:2017:3815212751.1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