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23S/20/2010 z 30. 11. 2011</w:t>
      </w:r>
    </w:p>
    <w:p>
      <w:r>
        <w:t>Rozsudok Krajského súdu Trnava z 30. novembra 2011, sp. zn. 23S/20/2010, ECLI:SK:KSTT:2011:2010200285.2</w:t>
      </w:r>
    </w:p>
    <w:p>
      <w:r>
        <w:t>Súd: Krajský súd Trnava</w:t>
      </w:r>
    </w:p>
    <w:p>
      <w:r>
        <w:t>Spisová značka: 23S/20/2010</w:t>
      </w:r>
    </w:p>
    <w:p>
      <w:r>
        <w:t>ECLI: ECLI:SK:KSTT:2011:2010200285.2</w:t>
      </w:r>
    </w:p>
    <w:p>
      <w:r>
        <w:t>Dátum vydania: 30. 11. 2011</w:t>
      </w:r>
    </w:p>
    <w:p>
      <w:r>
        <w:t>Forma: Rozsudok</w:t>
      </w:r>
    </w:p>
    <w:p>
      <w:r>
        <w:t>Oblasť práva: Správne právo</w:t>
      </w:r>
    </w:p>
    <w:p>
      <w:pPr>
        <w:pStyle w:val="Heading2"/>
      </w:pPr>
      <w:r>
        <w:t>Text rozhodnutia</w:t>
      </w:r>
    </w:p>
    <w:p>
      <w:r>
        <w:t>Súd: Krajský súd Trnava Spisová značka: 23S/20/2010 Identifikačné číslo súdneho spisu: 2010200285 Dátum vydania rozhodnutia: 01. 12. 2011 Meno a priezvisko sudcu, VSÚ: JUDr. Katarína Benczová ECLI: ECLI:SK:KSTT:2011:2010200285.2 ROZSUDOK V MENE SLOVENSKEJ REPUBLIKY Krajský súd v Trnave v senáte zloženom z predsedníčky senátu JUDr. Kataríny Benczovej a členov senátu JUDr. Pavla Lacza a JUDr. Róberta Foltána v právnej veci žalobcu: KF REALITY, s.r.o. so sídlom Čakany 105, 930 40 Čakany, IČO 36 280 321, právne zastúpeného: Mgr. Marian Hrbáň, advokát so sídlom Radvanská 21, 811 01 Bratislava, proti žalovanému: Hlavný banský úrad, Kammerhofská 25, 969 50 Banská Štiavnica, za účasti: ZEDA Bratislava, s.r.o., 930 40 Štvrtok na Ostrove č. 437, právne zastúpená: JUDr. Stanislav Jakubčík, advokát so sídlom, Svätoplukova 28,821 08 Bratislava, o preskúmanie zákonnosti rozhodnutia žalovaného č. 417 881/2010 zo dňa 19.04. 2010 t a k t o r o z h o d o l : Súd žalobu z a m i e t a . Žalobcovi súd nárok na náhradu trov konania nepriznáva. Žalobca je p o v i n n ý zaplatiť účastníkovi konania ZEDA Bratislava, s.r.o., náhradu trov konania v sume 301,91 eur na účet právneho zástupcu JUDr. Stanislava Jakubčíka do troch dní od právoplatnosti rozsudku. o d ô v o d n e n i e : Žalobou došlou súdu dňa 31.05. 2010 sa žalobca domáhal preskúmania napadnutého rozhodnutia žalovaného, ktorým zamietol jeho odvolanie a potvrdil rozhodnutie Obvodného banského úradu v Bratislave č. 36-3329/2009/3 z 15.01. 2010 o tom, že žalobca nie je účastníkom konania začatého na základe žiadosti organizácie GRAVEL Land s.r.o. zo dňa 06.07. 2006 o povolenie zmeny č. 1 povoleného dobývacieho ložiska nevyhradeného nerastu na pozemku parc. č. 482/34 v k.ú. I.. V žalobných dôvodoch namietal, že rozhodnutie vychádzalo z nesprávneho právneho posúdenia veci, je nepreskúmateľné pre nezrozumiteľnosť alebo nedostatok dôvodov, zistenie skutkového stavu je nedostačujúce na posúdenie veci a v konaní bola zistená procesná vada, ktorá mohla mať vplyv na zákonnosť napadnutého rozhodnutia. Nepreskúmateľnosť rozhodnutia vyplýva z toho, že z vyjadrení žalovaného vyplýva neoboznámenosť s obsahom prvostupňového rozhodnutia, nedôstojne a tiež z toho, že a nekvalifikovane hodnotil spôsobu argumentácie žalobcu. Nesprávne právne posúdenie osvedčuje konaním v rozpore s ust. § 14 ods. 1 správneho poriadku a § 18 ods. 1 banského zákona, následkom čoho žalovaný dospel k záveru o tom, že žalobca nemá postavenie účastníka správneho konania napriek jeho námietkam, pričom tento záver sa opiera iba o záverečné stanovisko MŽP SR o predpokladaných hodnotách hluku a imisií tuhých znečisťujúcich látok bez ohľadu na skutkové zmeny v území a vlastníckych vzťahoch v mieste povoľovanej činnosti. Žalobca v odvolaní proti prvostupňovému rozhodnutiu o povolení zmeny č. 1 a neskôr aj v odvolaní proti rozhodnutiu o nepriznaní postavenia účastníka namietal, že bude dotknutý na svojich právach a oprávnených záujmoch z dôvodu, že je vlastníkom pozemkov parc.č. 482/6, 482/48,482/68,482/72,482/76,482/84, 482/88 - 93, 482/95 - 99, 482/108 - 116, 482/118 - 122, ktoré boli vytvorené za účelom investičnej výstavby a sú vzdialené od pozemku parc.č. 482/34 len cca 270 metrov. Cíti sa byť dotknutý ťažbou štrkopiesku a negatívne vplyvy predmetnej činnosti samozrejme môžu a pravdepodobne budú mať vplyv na práva žalobcu ako spoločnosť zameranú na predaj týchto pozemkov. Zistenie skutkového stavu považuje nedostačujúce na posúdenie veci, nakoľko záverečné stanovisko MŽP SR a Zámer nie sú dostatočným podkladom pre záver o účastníctve žalobcu v konaní bez zohľadnenia zmien, ktorými je vzdialenosť prvého obydlia od hranice ťažnej plochy cca 270 m (oproti 550 uvedené v stanovisku), rozpracovanie územného plánu obce Čakany, v ktorom sa ráta s individuálnou výstavbou na pozemkoch cca 270 m v blízkosti od navrhovanej ťažby , skúseností obyvateľov susednej obci Tomášov z doterajšej ťažby, podľa ktorých nákladná doprava negatívne vplýva na statiku príbytkov a kvalitu ciest. Za zásadnú procesnú vadu konania považuje to, že správne orgány neurobili žiadne kroky k tomu, aby záväzné stanovisko MŽP SR bolo zosúladené so skutkovým stavom v čase rozhodovania (rok 2010), čím porušili svoju povinnosť náležite zistiť skutkový stav veci. Zároveň požiadal o odklad vykonateľnosti napadnutého rozhodnutia s poukazom na povinnosť súdu rešpektovať právo žalobcu na účasť v správnom konaní vyplývajúce z Aarhuského dohovoru publikovaného v Zbierke zákonov SR pod č. 43/2006 Z.z.. Žalovaný vo svojom vyjadrení k žalobe zo dňa 29.07. 2010 žiadal žalobu ako nedôvodnú zamietnuť. Zdôraznil nepreukázanie žalobnými dôvodmi, že došlo k ukráteniu na subjektívnych právach žalobcu. Vyjadril sa k spôsobu citácie zákonných ustanovení žalobcom a presnosti jeho vyjadrovania aj v nadväznosti na logické a právne závery prezentované v žalobe. Zdôraznil opravu rozhodnutia postupom v zmysle § 47 ods.6 Správneho poriadku v súvislosti s pisárskymi chybami vzniknutými zahrnutím marginálnych poznámok vybavujúceho referenta do textu rozhodnutia. K námietke nesprávneho právneho posúdenia poukázal na nadväznosť chránených práv účastníka správneho konania na prípustnosť primeraného zásahu do životného prostredia v zmysle článku 44 Ústavy SR. Namietol zmätočnosť poukazu na ustanovenia banského zákona (č. 44/1988 Zb.) zároveň s citovaním ustanovení zákona o banskej činnosti (č. 51/1988 Zb.), nesúhlasil s právnym názorom žalobcu, že k nepriznaniu postavenia účastníka v konaní v zmysle § 18 ods. 1 banského zákona, môže dôjsť len v prípade preukázania absolútnej nemožnosti vplyvu povoľovanej činnosti na práva a právom chránené záujmy tvrdeného účastníka konania. Žalobcovi vznikol dňa 14.02.2006, teda v čase, keď už existovalo právoplatné územné rozhodnutie na využitie územia. Z toho možno usudzovať, že získal také pozemky, ktoré podľa jeho vlastného úsudku nespĺňajú požadovanú kvalitu životného prostredia na to, aby sa na nich realizovala výstavba rodinných domov. Zdôraznil, že správne orgány sú pri svojom rozhodovaní viazané stanoviskom iného správneho orgánu, v tomto prípade Záverečným stanoviskom č. 9220/06-3,5/gn z 02.02. 2007. Zmeny vlastníckych vzťahov považuje z hľadiska zisťovania limitov vplyvov na životné prostredie za irelevantné. Okrem toho zdôraznil technické aspekty povoľovanej zmeny, v zmysle ktorej sa nezvyšuje množstvo ťaženej suroviny, nezvyšuje sa ani činnosť upravárenskej linky, len sa činnosť - ťažba štrkopieskov premiestni v priestore. Z úradnej činnosti Obvodného banského úradu je zrejmé, že parametre činnosti sa za posledné roky nezmenili. Argumentácia žalobcu ohľadne povinnosti minimalizácie dôsledkov činnosti na život ľudí zrejme mieria k ovplyvneniu samotného konania o povolení zmeny č. 1. Zistenie skutkového stavu považuje za dostatočné, tvrdenie o povinnosti správneho orgánu, aby „vyhodnotil záverečné stanovisko“ iného správneho orgánu, nemá oporu v právnych predpisoch a odporuje princípom právnej istoty. Banské úrady nemajú v kompetencii robiť žiadne kroky smerujúce k zosúladeniu záväzného stanoviska MŽP SR z roku 2007 so skutkovým stavom v čase rozhodovania, ako je to požadované v časti „vada konania, ktorá mohla mať vplyv na zákonnosť napadnutého rozhodnutia.“ Ďalej sa vyjadril k žiadosti o odklad vykonateľnosti, ktorú považuje za nedôvodnú a zdôraznil, že na daný rozsah ťažby sa nevzťahuje Aarhuský dohovor s poukazom na prílohu č.1 bod 16. Postupom v zmysle § 250 ods. 1 O.s.p. súd pribral do konania ako účastníka subjekt GRAVEL Land, s.r.o. - navrhovateľa v konaní začatého na základe Žiadosti o povolenie zmeny č. 1 povoleného dobývania ložiska vyhradeného nerastu - štrkopieskov na pozemku parc.č. 482/34 (register C- KN) v k.ú. I.. Pribratý účastník (u ktorého v ďalšom konaní došlo k zmene obchodného mena na ZEDA Bratislava, s.r.o.), vo svojom vyjadrení zo dňa 24.05. 2011 uviedol, že rozhodnutie o nepriznaní účastníctva v konaní nie je preskúmateľné súdom (§ 248 písm. a) O.s.p.) a v ďalšom konaní s poukazom na rozhodnutie Krajského súdu v Bratislave v obdobnej veci č.k. 1 S/260/2010-106 zo dňa 13.10. 2011 , ktorým bolo konanie zastavené žiadal, aby aj tunajší súd konanie zastavil postupom v zmysle § 250d ods. 3 O.s.p.. Na prejednanie veci bolo nariadené pojednávanie, na ktorom právny zástupca žalobcu trval na dôvodoch žaloby, za základnú otázku označil to, či žalobca ku dňu vydania druhostupňového rozhodnutia spĺňal procesné podmienky na to, aby mal uznaný za účastníka správneho konania začatého OBÚ 21.07. 2006. Zo skutočnosti, že v súvislosti s konaním o územnom rozhodnutí bola vypracovaná mapa etapizácie postupu ťažobných prác s prvou etapou 4,5 ha nie je možné vyvodzovať, že by vo všetkých nadväzujúcich konaniach mal byť účastník vylúčený z účastníctva. Žalobca nadobudol územné rozhodnutie o umiestnení stavieb samostatne stojacich rodinných domov na pozemkoch v jeho vlastníctve v roku 2006. V čase keď dostal právoplatné rozhodnutie nevedel a ani nemohol vedieť, že dôjde k rozšíreniu ťažby. Rozhodujúce pre toto konanie je posúdenie, či predmetom tohto konania môže byť žalobca dotknutý. Zástupca žalovaného v prvom rade zdôraznil, že v súvislosti s predmetnou ťažbou nebol dôvod poukazovať na Aarhuský dohovor, nakoľko tento sa na ťažbu v predmetnom rozsahu nevzťahuje. Žalobca spochybnil v súdnom konaní odborný posudok vydaný na základe posudzovania v procese EIA, pritom ani v správnom konaní ani žalobca, ani iné zúčastnené osoby nevyužili možnosť napadnúť tieto závery. Žalobca nepredložil doklad o tom, že spĺňa kritériá pre uznanie za účastníka správneho konania. Banské úrady pri svojom rozhodovaní vychádzali zo záverečného stanoviska na základe posudzovania vypracovaného kompetentným orgánom, pričom toto stanovisko nie sú banské úrady oprávnené preskúmavať. Jednotlivé námietky, ako napr. vzdialenosť od miesta ťažby najbližších domov 270 m a prípustnosť takéhoto riešenia boli zohľadnené v záverečnom stanovisku, ktoré bolo podkladom pre vydanie meritórneho rozhodnutia. Prvý krát bola ťažba povolená 01.01. 2006, tomu predchádzalo konanie o územnom rozhodnutí začaté v roku 2005, v rámci ktorého bola vypracovaná mapa etapizácie postupu ťažobných prác, v zmysle ktorej sa prvá ťažba týkala 4,5 ha ťažobnej plochy, v súvislosti s čím bol začatý proces EIA. Žalobca v čase, keď nadobudol pozemok mal o prebiehajúcich prácach minimálne vedieť. V konaní správne orgány preukázali, že žalobca nespĺňa podmienky na to, aby bol uznaný za účastníka konania. Povolením zmeny č. 1 sa nezvyšujú možnosti ťažby, len sa činnosť ťažby štrkopieskov premiestnila v priestore. Nesúhlasil s tým, aby posudzovanie EIA bolo označované za odhad, nakoľko bolo vypracované na základe zákonných kritérií a postupov. Zmieňovaná mapa etapizácie nesúvisí s postavením žalobcu ako účastníka správneho konania o povolení ťažby, nakoľko predstavovala podklad pre územnoplánovaciu dokumentáciu (obce). Ak by o nej žalobca nebol upovedomený, došlo by k pochybeniu obce v stavebnom konaní. Žalobca v konaní nepreukázal, že by spĺňal podmienky na uznanie za účastníka správneho konania. Právny zástupca účastníka ZEDA Bratislava, s.r.o., sa pridržiaval obsahu svojich doterajších vyjadrení v tom smere, že napadnuté rozhodnutie nepodlieha súdnemu prieskumu. Ak však súd dospel k opačnému záveru, považuje za správne predložené stanoviská žalovaného. Otázka účastníctva žalobcu je preskúmavaná v konaní 14 S/3/2011. Žalobca nepreukázal zvýšený zásah do svojich práv, ktorý by bol dôvodom na založenie postavenie účastníka správneho konania. Krajský súd preskúmal postupom v zmysle Druhej hlavy Piatej časti O.s.p. tak napadnuté rozhodnutie ako aj konanie predchádzajúce jeho vydaniu a dospel k záveru, že žaloba nie je dôvodná. Z obsahu predloženého administratívneho spisu vyplynulo, že prvostupňovým rozhodnutím Obvodný banský úrad Bratislava pod č. 36-3329/2009/3 zo dňa 15.01. 2010 postupom v zmysle § 14 ods. 1 správneho poriadku rozhodol, že žalobca nie je účastníkom konania vo veci Povolenia zmeny č. 1 začatého dňa 21.07. 2006 na žiadosť organizácie GRAVEL Land, s.r.o., Štvrtok na Ostrove. O tom, či žalobca má mať postavenia účastníka správneho konania bolo rozhodované na základe skutočnosti, že podal odvolanie voči rozhodnutiu OBÚ Bratislava č. 36-2071/2009 zo dňa 24.07. 2009 o povolení zmeny č.1. Pri svojom rozhodovaní správny orgán vychádzal zo skutočnosti, že ani v prípise označenom ako Odvolanie proti rozhodnutiu o povolenie zmeny č. 1 zo dňa 10.08. 2009 , kde je uvedené, že žalobca je dotknutý dobývaním vyhradeného nerastu štrkopieskom v k.ú. I., najmä hlučnosťou a prašnosťou prevádzky, nie sú preukázané skutočnosti osvedčujúce, že by spĺňal podmienky pre uznanie za účastníka správneho konania v zmysle § 14 správneho poriadku v nadväznosti na § 18 ods. 1 § 19 ods. 4 zák. č. 51/1988 Zb.. Vplyv predmetnej činnosti na okolie bol predmetom posudzovania vplyvov podľa zák. č. 24/2006 Z.z., ktoré bolo ukončené vydaním záverečného stanoviska č. 9220/06-3.5/gn z 02.02. 2007, v zmysle ktorého boli stanovené podmienky za splnenia, ktorých je predmetná činnosť odporúčaná. V záverečnom stanovisku sú podmienky pre realizáciu činnosti stanovené tak, že ich splnením budú eliminované možné negatívne vplyvy predmetnej činnosti na okolité prostredie. Proti rozhodnutiu podal odvolanie žalobca a namietal nedostatočné odôvodnenie rozhodnutia vzhľadom na neuvedenie dôvodov, prečo práva, právom chránené záujmy a povinnosti žalobcu nemôžu byť rozhodnutím o povolenie zmeny č. 1 priamo dotknuté. V nadväznosti na to vyslovil záver, že odkazom na záverečné stanovisko MŽP SR správny orgán zaťažil svoje rozhodnutie vadou nepreskúmateľnosti. Ďalej namietal nedostatočne zistený skutkový stav s ohľadom na zmeny skutkového stavu od vydania záverečného stanoviska, v nadväznosti na čo mal správny orgán vyhodnotiť záverečné stanovisko, že niektoré východiskové údaje nezodpovedajú skutočnosti. Ďalej namietol nesprávne právne posúdenie s odkazom na existenciu záverečného stanoviska MŽP SR a zámer odporúčajúci predmetnú činnosť, pričom zákon takúto možnosť pre nepriznanie postavenia účastníka nepredpokladá. Napadnutým rozhodnutím žalovaný ako odvolací orgán odvolanie žalobcu zamietol a prvostupňové rozhodnutie potvrdil. K námietke nedostatočného odôvodnenia rozhodnutia uviedol, že nesúhlasí s výkladom odvolateľa a jeho právnym vyhodnotením skutočnosti uvádzaných v napadnutom rozhodnutí. Ministerstvo životného prostredia určilo podmienky, t.j. predpísalo také obmedzenia činnosti, aby možné a predpokladané vplyvy na životné prostredie boli eliminované. V súvislosti s posudzovaním skutočností zakladajúcich účastníctvo odvolateľa je úlohou správneho orgánu len posúdiť, či tvrdený účastník konania preukázal zákonom požadovanú „priamu dotknutosť“ jeho práv činnosťou, ktorá je predmetom posudzovania. K námietke nedostatočného zistenia skutkového stavu uviedol, že aj v zmysle žalobcom citovaných ustanovení zákona posudzovanie toho, čo všetko zoberie správny orgán do úvahy, je výlučne na ňom. Nepovažuje za dôvodné tvrdenie o povinnosti správneho orgánu „hodnotiť záverečné stanovisko“ iného správneho orgánu a zdôraznil, že z obsahu odvolania nie je zrejmé, ako sa jednotlivé skutočnosti uvádzané v texte (rozpracovaný územný plán) týkajú žalobcu. Nesúhlasil s námietkou nesprávneho právneho posúdenia spočívajúceho v tom, že mal prikladať záverečnému stanovisku MŽP SR a verejnému prerokovaniu, ktoré mu predchádzalo, taký právny význam, ktorý nevyplýva zo žiadnych právnych predpisov. V tejto súvislosti zdôraznil záväznosť stanoviska MŽP SR pre Obvodný banský úrad. K vyhodnocovaniu podkladov pre záver o účastníctve žalobcu uviedol, že skúmal , či žalobca bude dotknutý vplyvom nákladnej dopravy cez územie odvolateľa, ako aj tým, či nie sú splnené iné podmienky na priznanie účastníctva priamym vplyvom na väčšiu vzdialenosť v zmysle záverov posudzovania zákonným spôsobom (EIA) a nezistil taký negatívny vplyv na širšie okolie, že by boli dotknuté práva viažuce sa na toto širšie okolie. Považoval preto za preukázané, že povoľovanou činnosťou nebudú dotknuté práva odvolateľa, čím bol preukázaný opak jeho tvrdenia. Napriek odvolateľovým tvrdeniam nebolo preukázané, že by bol predmetným rozhodnutím priamo dotknutý - neuviedol žiaden dôkaz. Otázka účastníctva žalobcu v konaní bola riešená v súvislosti s konaním o povolenie zmeny č. 1 dobývania ložiska nevyhradeného nerastu - štrkopieskov v k.ú. I., povoleného rozhodnutím Obvodného banského úradu v Bratislave č. 200/2006 z 02.02. 2006 právoplatným dňa 01.03. 2006 na pozemku parc. č. 482/36 (register C-KN) o výmere 4,995 ha, z toho plocha určená na dobývanie 4,4722 ha (ďalej len rozhodnutie 200/2006) spočívajúcej v tom, že dobývanie ložiska vyhradeného nerastu - štrkopieskov, sa povoľuje aj na pozemku parc. č. 482/34 (C-KN) o výmere 18,6738 ha v k.ú. I. v zmysle žiadosti „Zmena č. 1 povoleného dobývania plán využívania ložiska nevyhradeného nerastu - štrkopiesku v k.ú. I. (pozemok parc.č. č. 482/34). Konanie bolo začaté na základe návrhu podaného spoločnosťou GRAVEL Land, s.r.o., dňa 06.07. 2006 (a následne dopĺňaného) a bolo ukončené vyhovujúcim rozhodnutím Obvodného banského úradu v Bratislave č. k. 93-2505/2010 zo dňa 13.09. 2010 právoplatným dňa 16.11. 2010 na základe potvrdzujúceho rozhodnutia Hlavného Banského úradu č.: 1414-2140/2010 zo dňa 10.11. 2010. V konaní o povolení zmeny č.1, tak ako aj v predchádzajúcom konaní o povolení dobývania ložiska nevyhradeného nerastu ukončeného rozhodnutím č. 200/2006 z 02.02. 2006 bol ako jeden z východiskových podkladov zohľadňované Záverečné stanovisko č. 9220/06 - 3.5/gn vydané MŽP SR podľa zákona č. 24/2006 Z.z. o posudzovaní vplyvov na životné prostredie a o zmene a doplnení niektorých zákonov. Podľa základných údajov o navrhovanej činnosti sa jednalo posudzovanie ťažby vykonávanej v období r. 2006 - 2045 umiestnenej v k.ú. I. parcelné čísla, vodná ťažba - 482/34,482/36,482/1 (časť), 482/3 (časť), 482/33 (časť), ostatné plochy - 482/1 (časť), 3 (časť), 5,7,33 (časť), 37,38,39, 40,41,42,43,44,45,46,47. V rámci vyhodnocovania vplyvov na obyvateľstvo bolo skonštatované, že významné narušenie kvality a pohody života obyvateľov sa neočakáva. Prijateľnosť činnosti deklarovalo obecné zastupiteľstvo dotknutej obce pri prezentácii činností a ďalších rokovaniach o návrhu ťažby. V záverečnom stanovisku k navrhovanej činnosti bola realizácia navrhovanej činnosti odporúčaná za predpokladu splnenia podmienok a realizácii v opatrení uvedených v kapitole VI./3 záverečného stanoviska.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 249 O.s.p. (1) Konanie sa začína na návrh, ktorý sa nazýva žalobou. (2)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14 zák. č. 71/1967 Zb. Správneho poriadku (1)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(2) Účastníkom konania je aj ten, komu osobitný zákon také postavenie priznáva. Podľa § 18 ods. 1 zák. č. 51/1988 Zb. o banskej činnosti, výbušninách a o štátnej banskej správe Účastníkmi konania o povolenie banskej činnosti sú žiadateľ, fyzické a právnické osoby, ktorých práva a právom chránené záujmy alebo povinnosti môžu byť povolením dotknuté, fyzická osoba alebo právnická osoba, ktorej toto postavenie vyplýva z osobitného predpisu, 12d) a obec, v územnom obvode ktorej sa má banská činnosť vykonávať. Podľa § 14 zák. č. 24/2006 Z.z. o posudzovaní vplyvov na životné prostredie (1) Príslušný orgán v súčinnosti s orgánom na ochranu zdravia 18) vypracuje záverečné stanovisko z posúdenia strategického dokumentu do 15 dní od uplynutia poslednej lehoty podľa § 13 ods. 6. (2) V záverečnom stanovisku z posúdenia strategického dokumentu príslušný orgán okrem celkového hodnotenia vplyvov strategického dokumentu na životné prostredie uvedie, či odporúča, alebo neodporúča jeho prijatie, prípadne za akých podmienok, ako aj požadovaný rozsah jeho sledovania a vyhodnocovania podľa § 16. (3) Podrobnosti o obsahu a štruktúre záverečného stanoviska z posúdenia strategického dokumentu obsahuje príloha č. 6. (4) Príslušný orgán doručí záverečné stanovisko z posúdenia strategického dokumentu v lehote podľa odseku 1 obstarávateľovi, schvaľujúcemu orgánu, dotknutému orgánu, ak ide o strategický dokument s miestnym dosahom, aj dotknutej obci a zverejní ho na webovom sídle ministerstva. (5) Dotknutá obec zverejní záverečné stanovisko z posúdenia strategického dokumentu v lehote do troch pracovných dní od jeho doručenia v mieste obvyklým spôsobom a oznámi, kde a kedy možno doň nahliadnuť, robiť z neho výpisy, odpisy alebo na vlastné náklady zhotoviť kópie. Pri rozhodovaní vo veci bol súd povinný v prvom rade sa vysporiadať so vznesenou námietkou pribraného účastníka konania, že napadnuté rozhodnutie v zmysle § 248 písm. a) O.s.p. nepodlieha súdnemu prieskumu. V tejto súvislosti bez ohľadu na opakované poukazy na staršiu judikatúru v danej veci súd dospel k záveru, že rozhodnutie nie je možné vylúčiť zo súdneho prieskumu. Predmetom konania o zmene č. 1 rozhodnutia týkajúceho sa ťažby nevyhradených nerastov je okrem iného aj skúmanie splnenia podmienok viažucich sa k životnému prostrediu a teda v nadväznosti na ustanovenie článku 46 ods. 1 Ústavy SR ani konanie vo veci schválenia zmeny č. 1 a následné konanie vo veci priznania účastníctva v tomto konaní ako týkajúce sa základného práva žalobcu na zdravé životné prostredie nie je možné vylúčiť zo súdneho prieskumu. K tejto otázke možno odkázať na závery vyslovené v náleze ÚS SR II. ÚS 22/2002 zo dňa 16.04. 2003. Pri meritórnom rozhodovaní vo veci podanej žaloby je súd v zmysle ust. § 249 O.s.p. viazaný rozsahom žalobného návrhu vrátane v ňom uvedených dôvodov a konkrétnych tvrdení osvedčujúcich, že vydaním napadnutého rozhodnutia, resp. súvisiacim postupom správneho orgánu došlo k porušeniu konkrétneho ustanovenia zákona a k ujme na konkrétnych právach účastníka správneho konania. Po uplynutí lehoty na podanie žaloby nie je možné v priebehu konania vznášať ďalšie námietky a výhrady proti žalobou napadnutému rozhodnutiu a to ani v replike na vyjadrenie žalovaného na pojednávaní. Súd nepovažuje za dôvodnú námietku, že z obsahu napadnutého rozhodnutia vyplýva, že žalovanému nie je známy obsah prvostupňového rozhodnutia. Žalovaný vo svojom rozhodnutí v nadväznosti na odvolacie dôvody vyhodnocoval obsah prvostupňového rozhodnutia. Rozpory vznikli z odlišného prístupu k citovaniu a oboznamovaniu súvisiacich častí nepadnutého rozhodnutia. Nie je teda preukázaná ani dôvodnosť námietky svojvôle žalovaného v odvolacom konaní a napádanom rozhodnutí, spôsobujúca nepreskúmateľnosť rozhodnutia. K námietke nedôstojného a nekvalifikovaného hodnotenia spôsobu argumentácie žalobcu súd uvádza, že preukázané pochybenie v administratívnej činnosti žalovaného bolo následne odstránené postupom podľa § 47 ods. 6 Správneho poriadku. Je treba priznať, že v súvislosti s dodatočne odstraňovanými pochybeniami v súvislosti s vyhotovovaním napadnutého rozhodnutia došlo k pochybeniam v činnosti žalovaného, nejednalo sa však o také vady, ktoré by v zmysle §250i ods. 3 O.s.p. mali viesť k zrušeniu napadnutého rozhodnutia. K otázke nesprávnosti právneho posúdenia otázky účastníctva žalobcu v konaní súd v prvom rade musí prisvedčiť žalovanému, že v žalobe došlo opakovane k zámene pri odkazovaní na úpravu banského zákona, t.j. zákona č. 44/1988 Zb. o ochrane a využití nerastného bohatstva, so zákonom č. 51/1988 Zb., t.j. zákonom o banskej činnosti, výbušninách a o štátnej banskej správe. K porušeniu ustanovenia § 18 ods. 1 banského zákona napadnutým rozhodnutím nedošlo. Čo sa týka poukazu na ust. § 18 ods. 1 zákona o banskej činnosti, obsahujúceho definíciu účastníka konania na účely tohto zákona súd uvádza, že ani žalovaný nespochybňuje oprávnenie žalobcu domáhať sa priznania postavenia účastníka konania ako fyzickej osoby, ktorej práva a právom chránené záujmy alebo povinnosti môžu byť povolením dotknuté. V preskúmavanom konaní správne orgány riešili otázku, či je žalobca aj hmotnoprávne legitimovaný na uplatňovanie svojich práv v správnom konaní. Pri ich rozhodovaní je povinnosťou vyhodnotiť ako základné kritérium dopad účinkov postupu orgánu štátnej moci alebo jeho rozhodnutia na základné práva, tvrdeného účastníka konania. Zo subjektívneho pocitu, resp. presvedčenia žalobcu, neopierajúceho sa o dostatočné podklady nie je možné automaticky vyvodiť právo na priznanie postavenia účastníka správneho konania. Ak k záveru o spĺňaní „hmotnoprávnych“ podmienok účastníctva konania správny orgán nedospel, pre dosiahnutie zmeny cestou žaloby v správnom súdnictve by musel žalobca preukázať, že vydaním rozhodnutia došlo k ujme na jeho konkrétnych právach spôsobom a z dôvodov uvedeným v žalobnom návrhu. Podľa predložených dokladov žalobca je vlastníkom pozemkov (evidovaných ako orná pôda a statné plochy umiestnených mimo zastavaného územia obce), parc.č. 482/6, 482/48,482/68,482/72,482/76,482/84, 482/88 - 93, 482/95 - 99, 482/108 - 116, 482/118 - 122, určených na developerskú činnosť, pozemky nadobudol po 01.01. 2007, pričom, spoločnosť s predmetom činnosti o.i. realitná činnosť vznikla 14.02. 2006 a sídli v obci Čakany. Prvá ťažba ktorej predchádzalo riadne inštančné konanie bola povolená od 01.01. 2007. Zámer navrhovanej ťažobnej činnosti bol prerokovaný dňa 08.11. 2006 v kultúrnom dome obce Čakany. Súdu sa javí nelogické, aby podnikateľ podnikajúci s nehnuteľnosťami v blízkosti takto povolenej ťažby (ktorej rozsah bol od počiatku určený) nezohľadnil túto skutočnosť pri svojom podnikateľskom zámere a následne namietal voči skôr pripravovanej činnosti iného podnikateľa s tým, že (v zmysle žaloby) „sa cíti byť dotknutý ťažbou štrkopieskov a negatívne vplyvy predmetnej činnosti samozrejme môžu mať vplyv na práva žalobcu ako spoločnosť zameranú na predaj pozemkov“. Je vecou obce a majiteľa, resp. stavebníka, ako sa v územnom pláne vysporiadali s prebiehajúcou ťažbou. Žalovanému je vytýkané, že oprávnenosť postavenia účastníka správneho konania bola vyhodnocovaná v nadväznosti na záverečné stanovisko MŽP SR (a príslušného zámeru), vypracované v konaní o povolení ťažby v danej lokalite. Podľa názoru súdu žalovaný nepostupoval v rozpore so zákonom ak pri rozhodovaní o tom, či žalobca má byť účastníkom správneho konania vyhodnocoval, či dôvody, od ktorých odvodzuje svoj nárok na postavenie účastníka sú spôsobilé ovplyvniť rozhodnutie v konaní, výsledky ktorého evidentne mieni žalobca realizáciou svojich procesných práv ovplyvniť (t.j. konanie vo veci zmeny č.1 povoleného dobývacieho ložiska). Žalovaný logicky vyhodnotil relevantnosť a vecnú súvislosť vznesených námietok s konaním o povolení zmeny č. 1 a dospel k záveru o ich irelevantnosti. Znovu treba zdôrazniť, že žalobca nadobudol pozemky v čase, keď prebiehala schválená ťažba. Je nelogické, aby v čase, keď pokračuje ťažba v zmysle schváleného zámeru, spôsobom posudzovaným v zmysle zák.č. 24/2006 Z.z., bol zaťažený správny orgán (v zmysle právneho názoru žalobcu) dokazovaním, že je vylúčené, aby žalobca bol zmenou povoleného dobývania (nevzťahujúcou sa ani na objem ťažby, ani na lokalitu) a jej dôsledkami dotknutý. Žalobca rozsah skutočností, ktoré by mali zakladať účastníctvo v konaní o povolení zmeny č.1 za účelom uplatnenia relevantných námietok proti povoleniu zmeny mal uviesť vo svojich podaniach, najneskôr v žalobnom návrhu. Jednotlivé dôvody nezákonnosti, vyplývajúce z tvrdeného nedostatočného zistenia skutkového stavu sú však všeobecné a nekonkrétne. Nelogicky sa javí výhrada, že Záväzné stanovisko MŽP SR nezohľadňuje skutkové zmeny vo vlastníckych vzťahoch. Bolo by v rozpore s princípom právnej istoty, ak by sa malo predpokladať, že dlhodobý zámer ťažby, by sa mal prehodnocovať pri každej zmene vlastníckych pomerov k nehnuteľnostiam, ktoré by mohli byť, resp., ktorých užívatelia by sa mohli cítiť potenciálne dotknutí vykonávanou ťažbou. Odkaz na § 18b ods. 3 a § 19 ods. 7 banského zákona v nadväznosti na citovanie príslušných ustanovení zákona č. 51/1988 Zb. je zmätočný. K otázke dostačujúceho zistenia skutkového stavu na posúdenie veci súd znovu zdôrazňuje, že žalobné dôvody poukazujúce na nezákonnosť automatického akceptovania záverečného stanoviska MŽP SR nepreukazujú zásah do práv žalovaného. Aj keď všeobecne poukazuje na vzdialenosť ťažby od prvých obydlí od obce Čakany (resp. parciel patriacich žalobcovi), jedná sa o tvrdenia neosvedčujúce, že v ich dôsledku v súvislosti s napadnutým rozhodnutím došlo k zásahu do konkrétnych práv žalobcu. Tak isto poukazovanie na rozpracovanosť územného plánu obce Čakany ani poukaz na nekonkrétne uvedené zlé skúsenosti obyvateľov susednej obci Tomášov z doterajšej ťažby v súvislosti s jej negatívnym vplyvom na statiku príbytkov a kvalitu okolitých ciest nie sú dostatočne kvalifikovanými žalobnými dôvodmi. V konaní, v ktorom sa osoba v rámci možnosti danej procesnou úpravou domáha priznania postavenia účastníka správneho konania je jej povinnosťou uviesť skutočnosti a dôkazy spôsobilé osvedčiť, že došlo k situácii, keď on spĺňa podmienky pre uznanie za účastníka správneho konania. Čo sa týka opakovanej požiadavky na žalovaného na prehodnocovanie záverov stanoviska MŽP SR z 02.02. 2007 v nadväznosti na zmeny skutkového stavu, ku ktorým došlo ku dňu vydania rozhodnutia súd uvádza, že Záverečné stanovisko bolo vypracované postupom v zmysle § 14 zák. č. 24/2006 Z.z. predmetom hodnotenia nebol len stav ku dňu jeho vydania, ale ako vyplýva z uvedeného termínu začatia a skončenia výstavby a prevádzky navrhovanej činnosti, bolo vypracované na obdobie 2006-2045. Dôležitá je tiež skutočnosť, že od počiatku sa uvažovalo o troch etapách, pričom záverečné stanovisko bolo vyhotovené od počiatku k celej výmere zamýšľanej ťažby, rozhodnutím o zmene č. 1 nedošlo ani k rozšíreniu ťažobného priestoru, ani k zvýšeniu objemu ťažby. Konieckoncov takúto skutočnosť dokonca žalobca nenamietal. Z obsahu žaloby nie je zrejmé, aké konkrétne kroky v nadväznosti na postavenie a pomery žalobcu mal žalovaný urobiť v záujme zosúladenia záverov záverečného stanoviska so skutkovým stavom v roku 2010. Nie je teda ani zrejmé, v čom konkrétne spočívalo pochybenie v nadväznosti na povinnosť správnych orgánov náležite zistiť skutkový stav veci, čo je podľa žalobcu vada, ktorá mohla mať vplyv na zákonnosť rozhodnutia žalovaného. Vzhľadom na vyššie uvedené súd žalobu ako nedôvodnú zamietol. Len pre úplnosť súd pripomína, že nie je možné odvodzovať právo na priznanie postavenia účastníka správneho konania v nadväznosti na Aarhuský dohovor vzhľadom na skutočnosť, že rozsah ťažby neprekračuje limit stanovený prílohou č. I. bod 16 Dohovoru. O trovách konania súd postupom v zmysle ust. § 250k O.s.p. rozhodol tak, že procesne neúspešnému žalobcovi nárok na náhradu trov konania nepriznal. Účastníkovi konania ZEDA Bratislava, s.r.o., ktorý nezavinil svoju účasť v súdnom konaní, súd priznal nárok na náhradu účelne uplatnených trov konania spolu v sume 301,91 eur spočívajúcich v trovách právneho zastúpenia v zmysle vyhlášky č. 655/2004 Z.z. za 3 úkony právnej služby po 55,49 eur (prevzatie a príprava, návrh na pribratie účastníka, vyjadrenie k žalobe), jeden úkon právnej služby po 57 eur (účasť na pojednávaní 01.12. 2011), súvisiaci režijný paušál 3 x 7,21 eur a 1 x 7,41 eur, DPH 20% z tarifnej odmeny a režijného paušálu (spolu v sume 50,49 eur). Uplatnenú náhradu cestovných nákladov v súvislosti s cestou na pojednávanie podľa predloženej špecifikácie v sume 34,20 eur, náhradu za stratu času v súvislosti s cestou na pojednávanie za 4 polhodiny po 12,35 eur súd nepriznal, nakoľko táto bola priznaná v rámci trov konania 23S/17/2010, pričom pojednávania sa uskutočnili v ten istý deň, a nasledovali bezprostredne po sebe, právny zástupca teda cestoval iba jeden krát a nebol dôvod duplicitne mu priznávať cestovné a náhradu za stratu času. Celú náhradu trov konania je žalovaný povinný zaplatiť na účet právneho zástupcu žalobcu č. XXXXXXXXXX/XXXX vedený vo X., a.s.. Toto rozhodnutie senát Krajského súdu v Trnave prijal pomerom hlasov 3:0 (§3ods.9 zák.č. 757/2004 Z.z. v znení zákona č. 33/2011 Z.z.). Poučenie: Proti tomuto rozhodnutiu je možné podať odvolanie v lehote 15 dní odo dňa jeho doručenia cestou Krajského súdu v Trnave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https://www.kauzis.sk/judikatura/r/ECLI:SK:KSTT:2011:2010200285.2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