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14S/55/2011 z 5. 10. 2011</w:t>
      </w:r>
    </w:p>
    <w:p>
      <w:r>
        <w:t>Uznesenie Krajského súdu Trnava z 5. októbra 2011, sp. zn. 14S/55/2011, ECLI:SK:KSTT:2011:2011200409.2</w:t>
      </w:r>
    </w:p>
    <w:p>
      <w:r>
        <w:t>Súd: Krajský súd Trnava</w:t>
      </w:r>
    </w:p>
    <w:p>
      <w:r>
        <w:t>Spisová značka: 14S/55/2011</w:t>
      </w:r>
    </w:p>
    <w:p>
      <w:r>
        <w:t>ECLI: ECLI:SK:KSTT:2011:2011200409.2</w:t>
      </w:r>
    </w:p>
    <w:p>
      <w:r>
        <w:t>Dátum vydania: 5. 10. 2011</w:t>
      </w:r>
    </w:p>
    <w:p>
      <w:r>
        <w:t>Forma: Uznesenie</w:t>
      </w:r>
    </w:p>
    <w:p>
      <w:pPr>
        <w:pStyle w:val="Heading2"/>
      </w:pPr>
      <w:r>
        <w:t>Text rozhodnutia</w:t>
      </w:r>
    </w:p>
    <w:p>
      <w:r>
        <w:t>Súd: Krajský súd Trnava Spisová značka: 14S/55/2011 Identifikačné číslo súdneho spisu: 2011200409 Dátum vydania rozhodnutia: 06. 10. 2011 Meno a priezvisko sudcu, VSÚ: JUDr. Katarína Benczová ECLI: ECLI:SK:KSTT:2011:2011200409.2 Uznesenie Krajský súd v Trnave v právnej veci žalobkyne: Fakultná nemocnica Trnava, Andreja Žarnova 11, Trnava, IČO: 006 103 81, právne zastúpenej advokátkou: JUDr. Darina Kurňavová, Kapitulská 5, Trnava, proti žalovanému: Úrad pre dohľad nad zdravotnou starostlivosťou, Žellova 2, Bratislava, o preskúmanie zákonnosti rozhodnutia žalovaného č. ZS 205/00013/2010R zo dňa 13. mája 2011 t a k t o r o z h o d o l : Krajský súd v Trnave o d k l a d á vykonateľnosť rozhodnutia Úradu pre dohľad nad zdravotnou starostlivosťou č. ZS 205/00013/2010R zo dňa 13. mája 2011 do právoplatného rozhodnutia súdu vo veci. o d ô v o d n e n i e : Žalobca sa žalobou doručenou tunajšiemu súdu dňa 13.07. 2011 domáhal preskúmania zákonnosti rozhodnutia Úradu pre dohľad nad zdravotnou starostlivosťou č. ZS 205/00013/2010R zo dňa 13.05. 2011, ktorým žalovaným zamietol rozklad žalobcu a potvrdil prvostupňové rozhodnutie Úradu pre dohľad nad zdravotnou starostlivosťou - pobočka Trnava č. ZS 205/00013/2010 zo dňa 12.10. 2010 o uložení pokuty vo výške 2000,- eur za porušenie § 4 ods. 3 zák. č. 576/2004 Z.z. o zdravotnej starostlivosti, teda za porušenie povinnosti poskytovať zdravotnú starostlivosť správne. Súčasťou žaloby bola aj žiadosť o odloženie vykonateľnosti napadnutého rozhodnutia odôvodnená tým, že jeho okamžitým výkonom hrozí závažná ujma tak žalobcovi, ako aj tretím osobám, ktorým žalobca poskytuje zdravotnú starostlivosť. Žalobca je v nepriaznivej finančnej situácií a finančné prostriedky, ktorými disponuje, nepokryjú ani jeho bežnú spotrebu. Podľa § 250c O.s.p. žaloba nemá odkladný účinok na vykonateľnosť rozhodnutia správneho orgánu, pokiaľ osobitný zákon neustanovuje niečo iné. Na žiadosť účastníka môže predseda senátu uznesením vykonateľnosť rozhodnutia odložiť, ak by okamžitým výkonom napadnutého rozhodnutia hrozila závažná ujma. Ak predseda senátu nevyhovie žiadosti, upovedomí o tom účastníka. Krajský súd po preskúmaní žaloby a pripojených rozhodnutí súd vzhľadom na všeobecne známe skutočnosti týkajúce sa finančnej situácie a hospodárenia žalobkyne dospel k záveru, že bez odkladu vykonateľnosti žalobou napadnutého rozhodnutia by mohlo dôjsť k závažnej ujme v majetkovej sfére žalobkyne, ktorá je poskytovateľom zdravotníckej starostlivosti. Súd preto považoval návrh žalobkyne na odloženie vykonateľnosti za dôvodný a rozhodol tak, ako je uvedené vo výroku tohto rozhodnutia. Poučenie: Proti tomuto uzneseniu nie je prípustný opravný prostriedok. (§ 246c ods. 1 O.s.p.).</w:t>
      </w:r>
    </w:p>
    <w:p/>
    <w:p>
      <w:r>
        <w:t>Zdroj: KAUZIS.SK – https://www.kauzis.sk/judikatura/r/ECLI:SK:KSTT:2011:2011200409.2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