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9CoE/88/2012 z 18. 11. 2012</w:t>
      </w:r>
    </w:p>
    <w:p>
      <w:r>
        <w:t>Uznesenie Krajského súdu Trnava z 18. novembra 2012, sp. zn. 9CoE/88/2012, ECLI:SK:KSTT:2012:2611207730.1</w:t>
      </w:r>
    </w:p>
    <w:p>
      <w:r>
        <w:t>Súd: Krajský súd Trnava</w:t>
      </w:r>
    </w:p>
    <w:p>
      <w:r>
        <w:t>Spisová značka: 9CoE/88/2012</w:t>
      </w:r>
    </w:p>
    <w:p>
      <w:r>
        <w:t>ECLI: ECLI:SK:KSTT:2012:2611207730.1</w:t>
      </w:r>
    </w:p>
    <w:p>
      <w:r>
        <w:t>Dátum vydania: 18. 11. 2012</w:t>
      </w:r>
    </w:p>
    <w:p>
      <w:r>
        <w:t>Forma: Uznesenie</w:t>
      </w:r>
    </w:p>
    <w:p>
      <w:pPr>
        <w:pStyle w:val="Heading2"/>
      </w:pPr>
      <w:r>
        <w:t>Text rozhodnutia</w:t>
      </w:r>
    </w:p>
    <w:p>
      <w:r>
        <w:t>Súd: Krajský súd Trnava Spisová značka: 9CoE/88/2012 Identifikačné číslo súdneho spisu: 2611207730 Dátum vydania rozhodnutia: 19. 11. 2012 Meno a priezvisko sudcu, VSÚ: JUDr. Eva Barcajová ECLI: ECLI:SK:KSTT:2012:2611207730.1 Uznesenie Krajský súd v Trnave, v exekučnej veci oprávneného: EOS KSI Slovensko, s.r.o., Bratislava, Údernícka 5, IČO: 35 724 803, v konaní zastúpený advokátskou kanceláriou TOMÁŠ KUŠNÍR, s. r. o., Bratislava, Údernícka 5, IČO: 36 613 843, konajúcou Mgr. Tomášom Kušnírom, proti povinnému: T. U., nar. XX.XX.XXXX, bytom U., V. XXX/XX, o žiadosti súdneho exekútora o udelenie poverenia, o odvolaní oprávneného proti uzneseniu Okresného súdu Senica zo dňa 24. októbra 2011 č. k. 7Er/562/2011-10 takto r o z h o d o l : Odvolací súd napadnuté uznesenie súdu prvého stupňa p o t v r d z u j e . o d ô v o d n e n i e : Napadnutým uznesením súd prvého stupňa zamietol žiadosť súdneho exekútora o udelenie poverenia na vykonanie exekúcie. Súdny exekútor žiadal o udelenie poverenia na vykonanie exekúcie na základe exekučného titulu - rozhodcovského rozsudku vydaného Rozhodcovským súdom Slovenskej hospodárskej komory sp. zn. EP 21635/09 zo dňa 07.04.2011. Zamietnutie žiadosti o udelenie poverenia na základe tohto exekučného titulu odôvodnil ustanoveniami § 44 ods. 2 Exekučného poriadku a 52 a nasl. OZ. Zmluvu o úvere uzavretú účastníkmi konania posúdil ako spotrebiteľskú s poukazom na ust. § 52 a nasl. OZ, pričom oprávnený pri uzatváraní zmluvy o úvere konal v rámci svojej podnikateľskej činnosti a zmluvu uzatvoril s povinným ako s nepodnikateľom. V tejto súvislosti posúdil predmetnú zmluvu aj podľa príslušných ustanovení Občianskeho zákonníka o spotrebiteľských zmluvách. Rozhodcovskú doložku vyhodnotil ako neprijateľnú podmienku podľa § 53 ods. písm. r) OZ, ktorá je v zmysle § 53 ods. 5 OZ absolútne neplatná. Konanie pred rozhodcovským súdom viedlo k tomu, že spotrebiteľovi bola odopretá ochrana podľa § 52 a nasl. OZ. Neplatná rozhodcovská doložka nemôže založiť právomoc rozhodcovského súdu, preto je rozhodcovský rozsudok nulitný a ako exekučný titul neúčinný. Oprávnený napadol uznesenie súdu prvého stupňa odvolaním podaným v zákonnej lehote, pričom napadnuté uznesenie žiadal zrušiť a vec vrátiť súdu prvého stupňa na ďalšie konanie. Dôvodom podania odvolania bolo nesprávne právne posúdenie veci súdom prvého stupňa. Uviedol, že súd prvého stupňa prekročil rámec preskúmavacej činnosti v zmysle Exekučného poriadku. Súd, ktorý koná vo veci exekúcie, je príslušný konať iba ako exekučný súd, a nie ako súd vyššej inštancie. Ustanovenie § 45 zákona o rozhodcovskom konaní neumožňuje exekučnému súdu skúmať vecnú správnosť rozhodcovského rozhodnutia, teda hodnotiť skutkovú a právnu stránku prípadu a vykonávať k tomu potrebné dokazovanie a vydávať rozhodnutia vo veci samej. Ani z európskeho práva za súčasného stavu nemožno vyvodzovať záver, podľa ktorého by mal exekučný súd povinnosť preskúmavať exekučný titul a nahradiť tak pasivitu spotrebiteľa, ktorý síce vedel o svojich právach, no neuplatnil si ich. Namietaným postupom a rozhodovaním súdu dochádza k neoprávnenému zásahu do základného práva oprávneného na súdnu ochranu a k porušovaniu princípov právnej istoty, čím je oprávnenému znemožňované efektívne uspokojenie jeho pohľadávky v exekučnom konaní a takýto postup môže založiť zodpovednosť štátu za škodu. Tiež upozornil na znenie § 52 ods. 1 OZ účinného do 31.12.2007 (teda účinného v čase uzatvorenia zmluvy), podľa ktorého sa ustanovenia § 52 až 54 OZ vzťahovali len na kúpnu zmluvu, zmluvu o dielo a na iné zmluvy upravené v 8. časti OZ, ako aj na zmluvu podľa § 55 OZ. Zmluva o úvere bola upravená len v Obchodnom zákonníku a v zákone o spotrebiteľských úveroch 258/2001 Z.z. Z toho odvodil, že zmluvu o úvere uzavretú pred 01.01.2008, z ktorej dlžník je spotrebiteľom, nie je možné posudzovať podľa ustanovení § 52 až 54 OZ. Zároveň upriamil pozornosť aj na dôvodovú správu k ustanoveniu § 53 ods. 4 písm. r) OZ, podľa ktorej ustanovenie, ktoré by zakladalo právomoc rozhodovať spory výlučne v rozhodcovskom konaní, sa považuje za neprijateľné, avšak to nemá za následok zrušenie platnosti celej rozhodcovskej doložky. Poukázal tiež na to, že právny predchodca oprávneného predložením rozhodcovskej zmluvy plnil len svoju povinnosť vyplývajúcu mu z §93b zákona 483/2001 Z.z. o bankách účinného v čase uzatvorenia zmluvy. Krajský súd v Trnave ako súd odvolací (§ 10 ods. 1 Občianskeho súdneho poriadku - ďalej len OSP), po zistení, že odvolanie podal včas účastník konania (§ 201, 204 OSP) proti rozhodnutiu, proti ktorému je tento opravný prostriedok prípustný (§ 202 OSP, § 44 Exekučného poriadku), preskúmal napadnuté uznesenie súdu prvého stupňa (§ 212 ods. 1 a 2 OSP), bez nariadenia odvolacieho pojednávania (§ 214 ods. 2 OSP), a dospel k záveru, že uznesenie súdu prvého stupňa je vecne správne. Senát odvolacieho súdu toto rozhodnutie vydal pomerom hlasov 3:0 (§ 3 ods. 9 zákona posledná veta č. 757/2004 Z.z.). Podľa § 219 ods. 1 OSP odvolací súd rozhodnutie potvrdí, ak je vo výroku vecne správne. Odvolací súd viazaný rozsahom a dôvodmi odvolania (§ 212 OSP) po preskúmaní napadnutého uznesenia a tiež predloženého spisového materiálu dospel k záveru, že rozhodnutie súdu prvého stupňa je vecne správne.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 45 ods. 1 a 2 zákona 244/2002 Z.z.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Oprávnený v odvolaní namietal prekročenie preskúmavacej právomoci exekučného súdu. Exekučný súd pri rozhodovaní o žiadosti o udelenie poverenia na vykonanie exekúcie v zmysle § 44 ods. 2 Exekučného poriadku posudzuje, či je exekučný titul v súlade so zákonom, teda je oprávnený preskúmať exekučný titul z formálnej stránky. V tejto súvislosti je potrebné poukázať na uznesenie Najvyššieho súdu SR z 18. januára 2012, sp. zn. 6 Cdo 143/2011, podľa ktorého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Ústavný súd sa vyjadril v podobnom duchu v rozhodnutí IV. ÚS 78/2011, keď uviedol, že aj v rámci exekučného konania bol všeobecný súd oprávnený skúmať rozhodnutie označené v exekučnom konaní ako exekučný titul z hľadiska, či nejde o rozhodnutie ničotné, ktoré nevyvoláva žiadne právne účinky. V prípade, že exekučným titulom je rozhodcovský rozsudok, exekučný súd je povinný preskúmať exekučný titul aj podľa kritérií uvedených v § 45 ods. 1 zákona o rozhodcovskom konaní, teda exekučný súd musí zistiť, či exekučný titul, ktorým je rozhodcovský rozsudok, nemá nedostatok uvedený v § 40 písm. a), b) zákona o rozhodcovskom konaní, alebo či nezaväzuje na plnenie, ktoré je objektívne nemožné, právom nedovolené alebo v rozpore s dobrými mravmi. V prípade, ak exekučný súd zistí, že rozhodcovský rozsudok má niektorý z týchto nedostatkov uvedených v § 45 ods. 1 zákona o rozhodcovskom konaní, musí v zmysle § 44 ods. 2 zamietnuť žiadosť o udelenie poverenia na vykonanie exekúcie. Postup, kedy by exekučný súd najprv udelil poverenie na vykonanie exekúcie, aj keď by vedel o nedostatkoch exekučného titulu v zmysle § 45 ods. 1 zákona o rozhodcovskom konaní, a následne pre tieto nedostatky exekúciu zastavil, by bol v rozpore so zásadou hospodárnosti exekučného konania. Oprávnený v odvolaní tiež namietal, že zmluvu o úvere uzavretú pred 01.01.2008, z ktorej dlžník je spotrebiteľom, nie je možné posudzovať podľa ustanovení § 52 až 54 OZ (účinných od 01.01.2008), a to z dôvodu, že zmluva o úvere nespĺňa definíciu uvedenú v ustanovení § 52 ods. 1 OZ, ktoré bolo účinné do 31.12.2007 (teda účinné v čase uzatvorenia zmluvy). Zmluva o úvere bola upravená len v Obchodnom zákonníku a v zákone o spotrebiteľských úveroch 258/2001 Z.z. V predmetnej veci bola medzi povinným a právnym predchodcom oprávneného dňa 21.02.2006 uzatvorená zmluva o úvere (bola schválená žiadosť o vydanie pôžičkovej karty Quatro). Karta je v zmysle obchodných podmienok kreditná platobná karta vydávaná bankou v spolupráci so správcom. Revolvingový úver je spotrebiteľský úver poskytovaný na základe zmluvy, ktorého úverový rámec sa obnovuje každou uhradenou splátkou a ktorý je možné čerpať kartou až do výšky úverového rámca. Slovenský právny poriadok upravoval postavenie a ochranu spotrebiteľa najskôr v zák. č. 634/1992 Zb. o ochrane spotrebiteľa, ktorý bol účinný v období od 31.12.1992 do 30.6.2007. Jeho ust. § 23a účinné v období od 01.01.2000 do 24.11.2004 zakotvilo tzv. typovú zmluvu, ktorou sa podľa citovaného zákona rozumie zmluva, ktorá sa má uzavrieť vo viacerých prípadoch ak je obvyklé, že spotrebiteľ obsah zmluvy podstatným spôsobom neovplyvňuje. Podľa ods. 2 tohto ustanovenia typová zmluva nesmie obsahovať a) neprimerané podmienky, ktoré na škodu spotrebiteľa zakladajú nápadný nepomer medzi právami a povinnosťami zmluvných strán, najmä 1. podmienky, ktoré viažu predaj výrobku na poskytnutie služby na odobratie iného výrobku alebo na prevzatie inej služby, 2. podmienky, ktorými sa podmieňuje predaj výrobku alebo poskytnutie služby s požiadavkou, aby spotrebiteľ zabezpečil pre predávajúceho ďalšieho spotrebiteľa, ktorý s ním uzavrie rovnakú alebo podobnú zmluvu; b) podmienky, ktoré sú v rozpore s dobrými mravmi. S účinnosťou od 25.11.2004 (do 30.06.2007) citovaný zákon v § 23a definoval už spotrebiteľské zmluvy ako zmluvy uzavreté podľa Občianskeho zákonníka, Obchodného zákonníka ako aj všetky iné zmluvy, ktorých charakteristickým znakom je, že sa uzavierajú vo viacerých prípadoch a je obvyklé, že spotrebiteľ obsah zmluvy podstatným spôsobom neovplyvňuje. Nadväzne dňa 1.7.2007 nadobudol účinnosť nový Zákon o ochrane spotrebiteľa č. 250/2007 Z.z., ktorý v pôvodnom znení v § 3 ods. 3 zakotvil, že každý spotrebiteľ má právo na ochranu pred neprijateľnými podmienkami spotrebiteľských zmluvách, ktorými sú zmluvy uzavreté podľa Občianskeho zákonníka alebo Obchodného zákonníka alebo aj všetky iné zmluvy, ktorých charakteristickým znakom je, že sa uzatvárajú vo viacerých prípadoch a je obvyklé, že spotrebiteľ obsah zmluvy podstatným spôsobom neovplyvňuje; aj na spotrebiteľské zmluvy, ktoré neboli uzavreté podľa Občianskeho zákonníka, sa primerane použijú ustanovenia Občianskeho zákonníka. Toto znenie bolo účinné až do novelizácie zák. č. 397/2008 s účinnosťou od 1.11.2008. Znenie § 52 ods. 1 OZ účinné do 31.12.2007 definovalo spotrebiteľskú zmluvu tak, že spotrebiteľskými zmluvami sú kúpna zmluvu, zmluva o dielo alebo iné odplatné zmluvy upravené v 8. časti OZ, ako aj zmluva podľa § 55 OZ, ak zmluvnými stranami sú na jednej strane dodávateľ a na druhej strane spotrebiteľ, ktorý nemohol individuálne ovplyvniť obsah dodávateľom vopred pripraveného návrhu na uzavretie zmluvy. S účinnosťou od 1.1.2008 Občiansky zákonník v § 52 ods. 1 spotrebiteľskú zmluvu už definuje ako každú zmluvu bez ohľadu na právnu formu, ktorú uzatvára dodávateľ so spotrebiteľom. Hoci podľa gramatického výkladu ustanovenia § 52 ods. 1 OZ v znení účinnom do 31.12.2007 možno dospieť k záveru, že úprava spotrebiteľských zmlúv a teda vo svojej podstate aj ochrana spotrebiteľa má svoje miesto len u zmlúv, ktoré sú upravené v 8. časti OZ, takýto výklad je však zjednodušený a nesprávny. Pri výklade tejto občianskoprávnej úpravy je potrebné rešpektovať skutočnosť, že táto úprava je implementáciou smerníc Európskych spoločenstiev. Zákonom č. 150/2004 Z. z., ktorým sa novelizoval Občiansky zákonník, bola prebratá smernica Rady č. 93/13/EHS z 5. apríla 1993 o nekalých podmienkach v spotrebiteľských zmluvách (Úradný vestník Európskych spoločenstiev L 095, 21/4/1993, str. 29-34) (ďalej len smernica). Túto smernicu je nevyhnutné využívať ako interpretačné pravidlo k ustanoveniam právneho poriadku, upravujúcich režim spotrebiteľských zmlúv. Podľa čl. 1 ods. 1 smernice účelom tejto smernice je aproximovať zákony, iné právne predpisy a správne opatrenia členských štátov, ktoré sa nekalých podmienok v zmluvách uzatvorených medzi predajcom alebo dodávateľom a spotrebiteľom. Predmetná smernica definuje teda spotrebiteľskú zmluvu ako zmluvu uzatvorenú medzi predajcom alebo dodávateľom a spotrebiteľom, a takto je potrebné vykladať aj predmetné ustanovenie § 52 OZ účinné do 31.12.2007. Tiež je nesporné, že predmetná zmluva je spotrebiteľskou zmluvou v zmysle cit. § 23a zák. č. 634/1992 Zb. v znení od 25.11.2004, keďže ide o zmluvu uzavretú podľa Obchodného zákonníka a jej charakteristickým znakom je, že sa uzatvárala vo viacerých prípadoch a je z nej zrejmé, že spotrebiteľ obsah zmluvy podstatným spôsobom neovplyvnil. Zmluva uzavretá medzi účastníkmi je teda v zmysle právneho poriadku Slovenskej republiky spotrebiteľskou zmluvou. Predmetná úverová zmluva je taktiež zmluvou o spotrebiteľskom úvere podľa § 2 zákona o spotrebiteľských úveroch č. 258/2001 Z.z., čo vyplýva aj z obchodných podmienok. Úprava v OZ je chápaná ako všeobecná úprava spotrebiteľských zmlúv a na určité druhy spotrebiteľských zmlúv (napr. zmluva o spotrebiteľskom úvere) sa aplikuje aj ďalšia podrobnejšia a špecifickejšia úprava stanovené v iných právnych predpisoch. Za takéhoto stavu je nanajvýš nelogické vytvárať dva režimy spotrebiteľských zmlúv, kde na jedny sa bude aplikovať všeobecná úprava v OZ a spotrebiteľovi sa bude poskytovať ochrana vyplývajúca z týchto ustanovení, kým na iné spotrebiteľské zmluvy sa táto všeobecná úprava aplikovať nebude. Po zhrnutí týchto všetkých skutočností možno dospieť len k tomu záveru, že predmetná zmluva je zmluvou spotrebiteľskou, na ktorú je nevyhnutné použiť ustanovenia § 52 až 54 OZ účinné v čase uzatvorenia zmluvy. Exekučný súd mal povinnosť preskúmať exekučný titul aj z toho hľadiska, či nezaväzuje spotrebiteľa na plnenie, ktoré je právom nedovolené alebo v rozpore s dobrými mravmi, teda aj vzhľadom na právnu úpravu ochrany spotrebiteľa v OZ. Aj z judikatúry Súdneho dvora ES vyplýva, že ochrana spotrebiteľa sa prejavuje aj výraznými zásahmi do možnosti ovplyvnenia následného vymáhania pohľadávok spôsobmi, ktoré sa javia ako rozporné so záujmom spotrebiteľa, a to dokonca v štádiu uplatnenia práva pred exekučným súdom. V rozhodcovských veciach sa podporuje zbavenie účinku rozhodcovského rozsudku v záujme dosiahnutia ochrany spotrebiteľa pred neprijateľnými podmienkami, a to aj keď spotrebiteľ v rozhodcovskom konaní nenamietal rozhodcovskú doložku (rozsudok Súdneho dvora Oceano grupo editorial) a môže tak urobiť aj exekučný súd (ASTURCOM), ktorému to umožňuje práve ustanovenie § 45 zákona o rozhodcovskom konaní. Rozhodcovská doložka sa nachádza v Obchodných podmienkach pre vydanie a používanie kreditných platobných kariet vydávaných Všeobecnou úverovou bankou, a.s. v spolupráci so spoločnosťou Consumer Finance Holding a.s. účinných od 15.01.2006, ktoré boli súčasťou uzavretej úverovej zmluvy (čl. XI). Z tejto zmluvnej podmienky vyplýva, že všetky spory, ktoré vzniknú zo zmluvy budú rozhodované Stálym rozhodcovským súdom Asociácie bánk poľa zákona 510/2002 Z.z. o platobnom styku. Súdu neboli predložené žiadne iné obchodné podmienky. Rozhodcovský rozsudok bol vydaný Rozhodcovským súdom zriadeným pri Slovenskej hospodárskej komore s.r.o., ktorý v žiadnom prípade nemal vzhľadom na znenie rozhodcovskej doložky právomoc danú vec rozhodovať. Predmetný rozhodcovský rozsudok, na základe ktorého sa oprávnený domáha udelenia poverenia súdnemu exekútorovi, je neplatným právnym aktom, nakoľko bol vydaný orgánom, ktorý na to nemal právomoc, a preto je ako exekučný titul neúčinný. Rozhodcovský súd v rozhodcovskom rozsudku uviedol, že svoju právomoc rozhodovať daný spor odvodil od čl. XI Obchodných podmienok pre vydanie a používanie kreditných platobných kariet vydávaných Všeobecnou úverovou bankou, a.s. v spolupráci so spoločnosťou Consumer Finance Holding a.s. účinných od 15.01.2009, ktoré boli vydané postupom podľa § 23 ods. 4 zákona 510/2002 Z.z. o platobnom styku. Predmetná rozhodcovská doložka stanovuje, že všetky spory, ktoré vzniknú zo zmluvy, budú rozhodované Stálym rozhodcovským súdom Slovenskej bankovej asociácie alebo Rozhodcovským súdom pri Slovenskej hospodárskej komore, s.r.o., alebo Rozhodcovským súdom pri Slovenskej arbitrážnej komore, s.r.o. Takto dojednaná rozhodcovská doložka spôsobuje hrubú jednostrannú výhodnosť pre dodávateľa, pretože výber rozhodcu dodávateľom bol obsahom všeobecných podmienok tvoriacich súčasť úverovej zmluvy, ktorá je dodávateľom vopred pripravená, a spotrebiteľ nemal možnosť obsah zmluvy, a teda ani rozhodcovskej doložky ovplyvniť, mohol ju ako celok len prijať alebo odmietnuť. Nemožno uvažovať nad tým, že by išlo o individuálne dojednanú zmluvnú podmienku, a to okrem už uvedených skutočností aj vzhľadom na to, že obchodné podmienky boli zo strany banky (právneho predchodcu oprávneného) menené jednostranne. Rozhodcovská doložka dojednaná za týchto podmienok môže ľahko slúžiť na obchádzanie platnej právnej úpravy slúžiacej na ochranu spotrebiteľa. Dodávateľ, ktorý určuje, ktorý rozhodcovský súd bude rozhodovať o prípadných sporoch zo zmluvy, je pre vybraný rozhodcovský súd zdrojom príjmov, preto je namieste obava, do akej miery je rozhodcovské konanie u dodávateľom vybraného rozhodcovského súdu objektívne. Oprávnený namietal, že zákon 483/2001 Z.z. ukladal bankám povinnosť ponúknuť svojim klientom neodvolateľný návrh na uzavretie rozhodcovskej zmluvy o tom, že ich prípadné vzájomné spory z obchodov budú rozhodnuté v rozhodcovskom konaní stálym rozhodcovským súdom zriadeným podľa osobitného zákona. Avšak zo spôsobu uzatvorenia rozhodcovskej doložky, ktorá je súčasťou formulárovej zmluvy, nie je možné jednoznačne odvodiť, že bankou (právnym predchodcom oprávneného) bol návrh na uzavretie rozhodcovskej doložky ponúknutý dlžníkovi (povinnému) a tento mal možnosť tento návrh prijať, ale aj odmietnuť. Vzhľadom na skutočnosť, že rozhodcovská doložka je súčasťou formulárovej zmluvy je zrejmé, že dlžník nemal možnosť uzatvorenie rozhodcovskej doložky ovplyvniť. Len v prípade, ak by rozhodcovská doložka bola dohodnutá individuálne, bolo by zrejmé, že spotrebiteľ bol riadne oboznámený s rozhodcovskou doložkou a pristúpil na ňu. V danom prípade boli obchodné podmienky menené jednostranne bankou, preto je vylúčené, aby právomoc Rozhodcovského súdu zriadeného pri Slovenskej hospodárskej komore, s.r.o. bola dojednaná individuálne. Podľa § 53 ods. 1 OZ v znení účinnom do 31.12.2007 spotrebiteľské zmluvy nesmú obsahovať ustanovenia, ktoré spôsobujú značnú nerovnováhu v právach a povinnostiach zmluvných strán v neprospech spotrebiteľa (ďalej len "neprijateľná podmienka"). Vzhľadom na všetky tieto dôvody predmetná rozhodcovská doložka bola správne posúdená ako neprijateľná zmluvná podmienka v zmysle § 53 ods. 1 OZ, pretože spôsobila značnú nerovnováhu v právach a povinnostiach zmluvných strán v neprospech spotrebiteľa. Oprávnený poukazoval v odvolaní aj na tú skutočnosť, že dôvodová správa k ustanoveniu § 53 ods. 4 písm. r) OZ ustanovenie, ktoré by zakladalo právomoc rozhodovať spory výlučne v rozhodcovskom konaní, považuje za neprijateľné, avšak to nemá za následok zrušenie platnosti celej rozhodcovskej doložky. Súd prvého stupňa však nesprávne na danú vec aplikoval ustanovenie § 53 ods. 4 písm. r), nakoľko toto ustanovenie nadobudlo účinnosť až 01.01.2008, pričom predmetná zmluva o úvere bola uzatvorená už 21.02.2006. Súd prvého stupňa mal pri posudzovaní neprijateľnosti uvedenej zmluvnej podmienky postupovať podľa § 53 ods. 1 OZ, ktoré obsahuje všeobecnú definíciu neprijateľnej zmluvnej podmienky. Ustanovenie § 53 ods. 3 účinné v čase uzatvorenie zmluvy (v súčasnosti je to ust. 53 ods. 4 OZ) obsahovalo len demonštratívny výpočet neprijateľných podmienok, preto kľúčová bola (a aj je) všeobecná definícia uvedená v ods. 1. Odvolací súd neprijateľnosť predmetnej rozhodcovskej doložky, na základe ktorej bol vydaný rozhodcovský rozsudok - exekučný titul v danej veci odvodil z ustanovenia § 53 ods. 1 OZ v znení účinnom v čase uzatvorenia zmluvy z toho dôvodu, že spôsobila značnú nerovnováhu v právach a povinnostiach zmluvných strán v neprospech spotrebiteľa. Podľa § 53 ods. 4 OZ v znení účinnom do 31.12.2007 neprijateľné podmienky upravené v spotrebiteľských zmluvách sú neplatné. V prípade, že rozhodcovská doložka je neprijateľnou zmluvnou podmienkou, je v zmysle § 53 ods. 4 OZ v znení účinnom v čase uzatvorenia zmluvy neplatná. Následkom je skutočnosť, že rozhodcovský súd vôbec nemal právomoc, vzhľadom na neplatnosť rozhodcovskej doložky, rozhodovať daný spor, preto predmetný rozhodcovský rozsudok nemožno považovať za spôsobilý exekučný titul, ale za nulitný právny akt. Poukazujúc na vyššie uvedené dôvody odvolací súd konštatuje, že súd prvého stupňa správne rozhodol, keď žiadosť súdneho exekútora na vydanie poverenia na vykonanie exekúcie zamietol. Preto odvolací súd napadnuté rozhodnutie ako vecne správne v zmysle § 219 ods. 1 OSP potvrdil. Odvolací súd o trovách odvolacieho konania nerozhodoval, pretože tu nešlo o konečné rozhodnutie a nedostatok rozhodnutia súdu prvého stupňa (o trovách konania či exekúcie) je spojený s povinnosťou súdu prvého stupňa rozhodnúť v konečnom rozhodnutí aj o trovách odvolacieho konania (§ 251 ods. 4 a § 224 ods. 4 OSP). Poučenie: Toto uznesenie nemožno napadnúť odvolaním.</w:t>
      </w:r>
    </w:p>
    <w:p/>
    <w:p>
      <w:r>
        <w:t>Zdroj: KAUZIS.SK – https://www.kauzis.sk/judikatura/r/ECLI:SK:KSTT:2012:2611207730.1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