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14S/86/2012 z 6. 11. 2013</w:t>
      </w:r>
    </w:p>
    <w:p>
      <w:r>
        <w:t>Rozsudok Krajského súdu Trnava z 6. novembra 2013, sp. zn. 14S/86/2012, ECLI:SK:KSTT:2013:2012200522.1</w:t>
      </w:r>
    </w:p>
    <w:p>
      <w:r>
        <w:t>Súd: Krajský súd Trnava</w:t>
      </w:r>
    </w:p>
    <w:p>
      <w:r>
        <w:t>Spisová značka: 14S/86/2012</w:t>
      </w:r>
    </w:p>
    <w:p>
      <w:r>
        <w:t>ECLI: ECLI:SK:KSTT:2013:2012200522.1</w:t>
      </w:r>
    </w:p>
    <w:p>
      <w:r>
        <w:t>Dátum vydania: 6. 11. 2013</w:t>
      </w:r>
    </w:p>
    <w:p>
      <w:r>
        <w:t>Forma: Rozsudok</w:t>
      </w:r>
    </w:p>
    <w:p>
      <w:pPr>
        <w:pStyle w:val="Heading2"/>
      </w:pPr>
      <w:r>
        <w:t>Text rozhodnutia</w:t>
      </w:r>
    </w:p>
    <w:p>
      <w:r>
        <w:t>Súd: Krajský súd Trnava Spisová značka: 14S/86/2012 Identifikačné číslo súdneho spisu: 2012200522 Dátum vydania rozhodnutia: 07. 11. 2013 Meno a priezvisko sudcu, VSÚ: JUDr. Pavol Laczo ECLI: ECLI:SK:KSTT:2013:2012200522.1 ROZSUDOK V MENE SLOVENSKEJ REPUBLIKY Krajský súd v Trnave v senáte zloženom z predsedu senátu JUDr. Pavla Lacza a členov senátu JUDr. Kataríny Benczovej a JUDr. Ľubomíra Bundzela v právnej veci žalobcu: Z. C., nar.XX.XX.XXXX, G. XXXX, XXX XX C., IČO: 33948313, proti žalovanému: Úrad pre dohľad nad zdravotnou starostlivosťou, Žellova 2, 829 24 Bratislava, o návrhu na preskúmanie zákonnosti rozhodnutia žalovaného č. PV 301/00013/2012/R zo dňa 20. septembra 2012 takto r o z h o d o l : Súd napadnuté rozhodnutie žalovaného Úradu pre dohľad nad zdravotnou starostlivosťou Bratislava č. PV 301/00013/2012/R zo dňa 20. septembra 2012 a rozhodnutie - platobný výmer č. PV 301/00013/2012 zo dňa 09. februára 2012 z r u š u j e podľa § 250j ods. 2 písm. d) O.s.p. a vec mu vracia na ďalšie konanie. Žalobcovi súd nárok na náhradu trov konania nepriznáva. o d ô v o d n e n i e : Žalobou podanou dňa 09.10.2012 sa žalobca domáhal zrušenia rozhodnutia žalovaného č. PV 301/00013/2012/R zo dňa 20.septembra 2012, ktorým tento zamietol odvolanie žalobcu a potvrdil prvostupňové rozhodnutie - platobný výmer č. PV 301/00013/2012 zo dňa 09. februára 2012, ktorým tento prvostupňový správny orgán rozhodol o tom, že žalobca je povinný zaplatiť zdravotnej poisťovni preddavky na poistné na verejné zdravotné poistenie za obdobie od 1.3.2011 do 30.9.2011 v sume 294,65 Eur a trovy konania vo výške 5,- Eur. V žalobe žalobca namietal, že podľa jeho názoru podľa ročného zúčtovania za rok 2009 mu vyšiel preddavok na poistné vo výške 2,21 Eur a v súlade s § 16 ods. 9 zákona ak je výška preddavku nižšia ako 3,- Eur nie je platiteľ poistného povinný tento preddavok odvádzať. Žalovaný vo svojom vyjadrení zo dňa 14.11.2012 uviedol, že žalobca bol posudzovaný ako sólo samostatne zárobkovo činná osoba, ktorá platí výšku preddavkov na poistné podľa § 16 ods. 8 písm. b) zák.č.580/2004 Z.z. podľa ktorého výška preddavku na poistné samostatne zárobkovo činnej osoby je najmenej vo výške určenej sadzby poistného ( § 12 ods. 1 písm, c) z minimálneho základu podľa § 13 ods. 10 a 11 a najviac vo výške určenej sadzbou poistného ( 12 ods. 1 písm. c) z trojnásobku priemernej mesačnej mzdy. V prípade teda, že si žalobca v ročnom zúčtovaní poistného za r. 2009 vypočítal preddavok na poistné na obdobie od 1.7.2010 do 30.6.2011 nižší ako minimálny, bol povinný si preddavok upraviť na minimálnu výšku. Pre uvedené obdobie minimálna výška preddavku bola stanovená na sumu 44,73 Eur. Pokiaľ poukazoval žalobca na ust. § 16 ods. 9 zák. č. 580/2004 Z.z., tak tento argument je irelevantný z toho dôvodu, že sa vzťahuje na samostatne zárobkovo činné osoby ktoré sú poistené aj z iného dôvodu, to znamená, že sú súčasne zamestnancom alebo poistencom štátu. Z prvostupňového rozhodnutia - platobný výmer č. PV 301/00013/2012 zo dňa 09. februára 2012 vyplýva, že žalobca bol zaviazaný zaplatiť Všeobecnej zdravotnej poisťovni preddavky na poistné na verejné zdravotné poistenie za obdobie 1.3.2011 až 30.9.2011 v sume 294,65 Eur a trovy konania vo výške 5,- Eur. Prvostupňový správny orgán v odôvodnení cituje príslušné ustanovenia zák.č.580/2004 Z.z. na základe ktorých sa platia preddavky na poistné na verejné zdravotné poistenie s konštatovaním, že žalobca tieto preddavky neodviedol riadne a včas. Proti tomuto rozhodnutiu podal žalobca dňa 1.3.2012 odvolanie, v ktorom prakticky poukázal na rovnaké dôvody ktoré sú uvedené v žalobe. Žalovaný ako druhostupňový správny orgán napadnutým rozhodnutím č. PV 301/00013/2012/R zo dňa 20. septembra 2012 potvrdil prvostupňové rozhodnutie, pričom k jednotlivým námietkam žalobcu uvedeným v odvolaní uviedol, že žalobca mal za kontrolované obdobie od 1.3.2011 do 30.9.2011 povinnosť odvodu preddavku na poistné ako osoba v zmysle § 11 ods. 1 písm. b) zák.č.580/2004 Z.z. v minimálnej mesačnej výške 46,06 Eur, to znamená, že za uvedené obdobie mal zaplatiť preddavky na poistné v celkovej výške 294,65 Eur. Preddavky poistného bol povinný si žalobca vypočítať z ročného zúčtovania za rok 2009 a pokiaľ mu vyšla nižšia suma, mal si upraviť výšku preddavku na poistné na minimálnu výšku preddavku, ktorá bola v tom čase 44,73 Eur. Krajský súd preskúmal napadnuté rozhodnutie, ako aj konanie predchádzajúce jeho vydaniu postupom v zmysle právnej úpravy Druhej hlavy Piatej časti O.s.p. a dospel k záveru, že napadnuté rozhodnutie je nepreskúmateľné pre nedostatok dôvodov a preto ho zrušil podľa § 250j ods. 2 písm. d) O.s.p.. Na pojednávaní konanom dňa 7. novembra 2013 žalobca uviedol, že sa pridržiava v celom rozsahu písomne podanej žaloby zo dňa 9.10.2012 a dôvodov v nej uvedených. Poukázal opätovne na to, že ustanovenie § 16 ods. 9 zák.č.580/2004 Z.z. sa vzťahuje na všetky samostatne zárobkovo činné osoby bez ďalšieho dôvodu tak ako to uvádza žalovaný. Poverený zástupca žalovaného na pojednávaní uviedol, že sa pridržiava sa písomného vyjadrenia aj dôvodov uvedených v rozhodnutí, pričom poukazuje, že postup ktorý žiada aplikovať žalobca je nesprávny, pretože by znamenal, že za uvedené obdobie by za žalobcu neboli odvádzané preddavky na poistné, pričom zákon č.580/2004 Z.z. v ust. § 11 ods. 1 a 2 stanovuje kto je platiteľom poistného.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16 ods. 8 písm. b) zák. č. 580/2004 Z.z. o zdravotnom poistení a o zmene zákona o poisťovníctve (8) Výška preddavku na poistné b) samostatne zárobkovo činnej osoby je najmenej vo výške určenej sadzbou poistného [§ 12 ods. 1 písm. c)] z minimálneho základu podľa § 13 ods. 10 a 11 a najviac vo výške určenej sadzbou poistného [§ 12 ods. 1 písm. c)] z trojnásobku priemernej mesačnej mzdy, Podľa § 16 ods. 9 zák. č. 580/2004 Z.z. o zdravotnom poistení a o zmene zákona o poisťovníctve (9) Platiteľ podľa § 11 ods. 1 písm. b) nie je povinný odvádzať preddavok na poistné, ak výška preddavku nedosahuje aspoň 3 eurá. § 11 ods. 1 písm. b) zák. č. 580/2004 Z.z. o zdravotnom poistení a o zmene zákona o poisťovníctve (1) Na účely tohto zákona je povinný platiť poistné b) samostatne zárobkovo činná osoba, Podľa § 17 zák. č. 580/2004 Z.z. o zdravotnom poistení a o zmene zákona o poisťovníctve (1) Preddavok na poistné zamestnancov [ § 11 ods. 1 písm. a)] a zamestnávateľov [ § 11 ods. 1 písm. c)] je splatný v deň, ktorý je určený na výplatu príjmov zamestnancov za príslušný kalendárny mesiac. Ak je výplata príjmov zamestnancov pre jednotlivé organizačné útvary zamestnávateľa rozložená na rôzne dni, preddavok na poistné je splatný v deň poslednej výplaty príjmov zamestnancov zúčtovaných za príslušný kalendárny mesiac. Ak nie je takýto deň určený, preddavok na poistné za príslušný kalendárny mesiac je splatný posledný deň kalendárneho mesiaca nasledujúceho po mesiaci, za ktorý sa platí preddavok na poistné. (2) Preddavok na poistné samostatne zárobkovo činných osôb [ § 11 ods. 1 písm. b)] a platiteľov poistného podľa § 11 ods. 2 je splatný do ôsmeho dňa po uplynutí príslušného kalendárneho mesiaca. (3) Samostatne zárobkovo činné osoby a poistenci podľa § 11 ods. 2 môžu na základe písomnej dohody so zdravotnou poisťovňou zaplatiť preddavok na poistné vopred. (4) Za deň platby preddavku na poistné sa považuje a) pri bezhotovostnom prevode z účtu deň, v ktorom sa uskutočnilo odpísanie platby z účtu platiteľa poistného, b) pri platbe poštovou poukážkou deň, v ktorý sa uskutočnila platba poštovou poukážkou, c) pri platbe v hotovosti deň, v ktorý sa uskutočnila platba v hotovosti v príslušnej zdravotnej poisťovni. (5) Ak sa neuskutočnilo pripísanie platby preddavku na poistné na účet zdravotnej poisťovne v deň jeho splatnosti, preddavok na poistné je zaplatený včas, ak pri platbe a) bezhotovostným prevodom platiteľ poistného v prevodnom príkaze, ktorý dal pred dňom splatnosti preddavku na poistné, ako deň prevodu predpísaným spôsobom určil najneskôr posledný deň splatnosti preddavku na poistné; to neplatí, ak sa platba preddavku na poistné uskutočnila oneskorene pre nedostatok finančných prostriedkov na účte platiteľa poistného, b) poštovou poukážkou platiteľ poistného poukázal preddavok na poistné najneskôr v posledný deň jeho splatnosti. (6) Platiteľ poistného je povinný bez zbytočného odkladu preukázať zdravotnej poisťovni na jej požiadanie včas uskutočnenú platbu preddavku na poistné podľa odseku 5. (7) Ak platiteľ poistného neodvedie preddavok na poistné riadne a včas, príslušná zdravotná poisťovňa si môže uplatniť nárok na tento preddavok na úrade 13) alebo výkazom nedoplatkov podľa § 17a. (8) Preddavok na poistné, ktorého platiteľom je štát, poukazuje ministerstvo zdravotníctva na účet zdravotnej poisťovne do 20. dňa príslušného kalendárneho mesiaca vo výške vypočítanej podľa § 16 ods. 2 písm. e). Krajský súd pri preskúmaní oboch rozhodnutí správnych orgánov dospel k záveru, že tieto rozhodnutia sú nepreskúmateľné, nakoľko odkazujú len na príslušné ustanovenie zákona č.580/2004 Z.z. bez uvedených konkrétnych údajov a myšlienkových postupov správneho orgánu pri výpočte jednak vymeriavacieho základu podľa § 13 ods. 6, § 13 ods. 9 zák. č. 580/2004 Z.z., výpočte sadzby poistného podľa § 12 ods. 1 písm. c) zák. č. 580/2004 Z.z. V platobnom výmere sa nachádza tabuľka s rozpisom dlžných súm neodvedených preddavkov na poistné na verejné zdravotné poistenie za príslušné obdobie s odvolaním sa na výkaz nedoplatkov č. 1108408813. Rovnako ani v odôvodnení rozhodnutia žalovaného ako druhostupňového správneho orgánu nie je dostatočne zdôvodnený skutkový stav, na základe ktorého dospeli správne orgány k výpočtu nedoplatku preddavkov na poistné u žalobcu. Podľa § 47 ods. 3 Správneho poriadku Preskúmaním napadnutého rozhodnutia súd zistil, že žalovaný ako aj prvostupňový správny orgán nedostatočne zdôvodnili svoje rozhodnutia. Tieto rozhodnutia sú strohé, bez vyhodnotenia dôkazov, ktoré predložil žalobca. Odôvodnenie rozhodnutia je dôležitou obsahovou náležitosťou správneho rozhodnutia a plní niekoľko funkcií. Predovšetkým má presvedčiť účastníkov o správnosti postupu správneho orgánu a o zákonnosti jeho rozhodnutia. Tým sa napĺňa jedno z jeho základných pravidiel konania posilňovať dôveru občanov v správnosť rozhodovania. Ďalšou funkciou je funkcia kontrolná, predovšetkým tých orgánov, ktoré budú rozhodnutie preskúmavať. Správny poriadok demonštratívnym spôsobom uvádza okolnosti, ktoré boli podkladom na rozhodnutie. V odôvodnení rozhodnutia musí správny orgán reagovať na dva okruhy problémov; na skutkové okolnosti a právne posúdenie veci. Za skutkové okolnosti treba považovať najmä skutočnosti, ktoré boli nepochybne zistené, treba uviesť, aké dôkazy boli vykonané a ako ich správny orgán vyhodnotil. Správny orgán sa musí venovať v rozhodnutí aj návrhmi a námietkami účastníkov. Právne posúdenie znamená, že správny orgán subsumuje zistený skutkový stav pod príslušné ustanovenie hmotnoprávneho predpisu. Medzi právnym posúdením a skutkovými zisteniami musí byť logický vzťah. Nestačí aby bola v rozhodnutí uvedená len citácia príslušného ustanovenia, ale je žiaduce, aby sa vyložil aj obsah právnej normy, aby účastníci pochopili vzťah medzi skutkovými zisteniami a právnym posúdením. Podľa § 250j ods. 2 písm. d) O.s.p. rozhodnutie správneho orgánu sa považuje na nepreskúmateľné buď pre nezrozumiteľnosť alebo pre nedostatok dôvodov. Nezrozumiteľnosťou sa rozumie aj ten prípad keď zo samotného rozhodnutia nie je zrejmé či a aké dôkazy boli vykonané. Nepreskúmateľnosť z nedostatku dôvodov znamená absolútny nedostatok odôvodnenia. Podľa názoru krajského súdu žalovaný vo svojom rozhodnutí nesplnil kritéria, ktoré vyžaduje ust. § 47 ods. 3 Správneho poriadku pre vydanie správneho rozhodnutia, keď v odôvodnení rozhodnutia nevyhodnotil všetky skutkové okolnosti, ktoré boli podkladom pre vydanie rozhodnutia a rovnako nevyložil ani obsah právnej normy, ktorú použil v rozhodnutí. O náhrade trov konania súd rozhodol v zmysle ust. § 250k ods. 1 O.s.p., keď procesne úspešnému žalobcovi náhradu trov konania nepriznal, pretože si žalobca žiadne trovy neuplatnil. Vzhľadom na hore uvedené skutočnosti súd rozhodol tak ako je uvedené vo výrokovej časti tohto rozsudku. Toto rozhodnutie senát Krajského súdu v Trnave prijal pomerom hlasov 3:0 (§ 3 ods.9 zák.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https://www.kauzis.sk/judikatura/r/ECLI:SK:KSTT:2013:2012200522.1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