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14S/43/2013 z 29. 4. 2014</w:t>
      </w:r>
    </w:p>
    <w:p>
      <w:r>
        <w:t>Uznesenie Krajského súdu Trnava z 29. apríla 2014, sp. zn. 14S/43/2013, ECLI:SK:KSTT:2014:2013200288.2</w:t>
      </w:r>
    </w:p>
    <w:p>
      <w:r>
        <w:t>Súd: Krajský súd Trnava</w:t>
      </w:r>
    </w:p>
    <w:p>
      <w:r>
        <w:t>Spisová značka: 14S/43/2013</w:t>
      </w:r>
    </w:p>
    <w:p>
      <w:r>
        <w:t>ECLI: ECLI:SK:KSTT:2014:2013200288.2</w:t>
      </w:r>
    </w:p>
    <w:p>
      <w:r>
        <w:t>Dátum vydania: 29. 4. 2014</w:t>
      </w:r>
    </w:p>
    <w:p>
      <w:r>
        <w:t>Forma: Uznesenie</w:t>
      </w:r>
    </w:p>
    <w:p>
      <w:pPr>
        <w:pStyle w:val="Heading2"/>
      </w:pPr>
      <w:r>
        <w:t>Text rozhodnutia</w:t>
      </w:r>
    </w:p>
    <w:p>
      <w:r>
        <w:t>Súd: Krajský súd Trnava Spisová značka: 14S/43/2013 Identifikačné číslo súdneho spisu: 2013200288 Dátum vydania rozhodnutia: 30. 04. 2014 Meno a priezvisko sudcu, VSÚ: JUDr. Pavol Laczo ECLI: ECLI:SK:KSTT:2014:2013200288.2 Uznesenie Krajský súd v Trnave v právnej veci žalobcu: STAVMAT IN, spol. s.r.o., so sídlom Pezinská 56, 901 01 Malacky, IČO: 34 116 125, právne zastúpený: ADVOKÁCIA s.r.o., so sídlom Hollého 10, 949 01 Nitra, proti žalovanému: Okresný úrad Trnava, so sídlom Kollárova 8, 917 02 Trnava, za účasti: SBDKREDIT spol. s.r.o., so sídlom Tomášikova 11, 821 01 Bratislava, IČO: 31 379 869, o návrhu na preskúmanie zákonnosti rozhodnutia žalovaného č. ObU-TT-OVBP2-2013/00274/Ve zo dňa 13.03.2013, takto r o z h o d o l : Súd konanie z a s t a v u j e. Žiaden z účastníkov nemá právo na náhradu trov konania. o d ô v o d n e n i e : Žalobou doručenou tunajšiemu súdu dňa 29.04.2013, sa žalobca prostredníctvom splnomocneného právneho zástupcu domáhal preskúmania zákonnosti rozhodnutia žalovaného správneho orgánu č.ObU-TT-OVBP2-2013/00274/Ve zo dňa 13.03.2013, ktorým zamietol odvolanie žalobcu a potvrdil rozhodnutie prvostupňového správneho orgánu, stavebného úradu mesto Senica č.j.SOÚ-1027/2012- ORA-103/2013 zo dňa 04.01.2013, ktorým zamietol podľa ust. § 63 ods. 1 správneho poriadku návrh žalobcu na obnovu konania vo veci rozhodnutia č.j.SOÚ-119/2010-ORA zo dňa 19.02.2010, ktorým bola povolená stavba ,,Polyfunkčný bytový dom, Sadová ul. Senica“, na pozemku parc.č.XXXX/X v k.ú. E. stavebníkovi STAV-TRADE s.r.o., so sídlom Tomášiková 3/A, Senica. Uznesením č.k.14S/43/2013-55 zo dňa 19.02.2014 súd postupom podľa § 250 ods. 1 O.s.p. pribral do konania SBDKREDIT spol. s.r.o., so sídlom Tomášikova 11, 821 01 Bratislava, IČO: 31 379 869 ako právneho nástupcu pôvodného stavebníka STAV-TRADE s.r.o. Podaním doručeným súdu dňa 11.03.2014, žalobca prostredníctvom splnomocneného právneho zástupcu oznámil, že žalobu berie späť a žiada, aby súd žiadnemu účastníkovi nepriznal náhradu trov konania. Podľa § 250h O.s.p. až do rozhodnutia súdu môže žalobca (navrhovateľ) rozsah napadnutia správneho rozhodnutia obmedziť; rozšíriť ho môže len v lehote podľa § 250b O.s.p. Až do rozhodnutia súdu môže žalobca (navrhovateľ) vziať žalobu späť. Ak žalovanému medzitým vzniknú trovy konania, rozhodne súd o ich náhrade. Podľa § 250d ods.3 O.s.p. súd uznesením konanie zastaví, ak sa žaloba podala oneskorene, ak ju podala neoprávnená osoba, ak smeruje proti rozhodnutiu, ktoré nemôže byť predmetom preskúmania súdom, ak žalobca neodstránil vady žaloby, ktorých odstránenie súd nariadil a ktoré bránia vecnému vybaveniu žaloby, alebo ak žalobca nie je zastúpený podľa § 250a alebo ak žaloba bola vzatá späť (§250h ods.2). Odvolanie proti uzneseniu je prípustné. V danom prípade došlo k späťvzatiu žaloby voči žalovanému. Vzhľadom na prejav vôle žalobcu súd postupoval podľa § 250d ods. 3 O.s.p. v spojení s 250h ods. 2 O.s. p. a konanie zastavil. O náhrade trov konania rozhodol súd podľa § 146 ods. 1 písm. c) O.s.p v spojení s § 246c O.s.p. tak, že žiadnemu z účastníkov nepriznal nárok na ich náhradu. Toto rozhodnutie senát Krajského súdu v Trnave prijal pomerom hlasov 3:0 (§ 3 ods.9 zák.č. 757/2004 Z.z. v znení zákona č. 33/2011 Z.z.).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https://www.kauzis.sk/judikatura/r/ECLI:SK:KSTT:2014:2013200288.2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