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44Sp/38/2013 z 30. 11. 2014</w:t>
      </w:r>
    </w:p>
    <w:p>
      <w:r>
        <w:t>Rozsudok Krajského súdu Trnava z 30. novembra 2014, sp. zn. 44Sp/38/2013, ECLI:SK:KSTT:2014:2013200399.3</w:t>
      </w:r>
    </w:p>
    <w:p>
      <w:r>
        <w:t>Súd: Krajský súd Trnava</w:t>
      </w:r>
    </w:p>
    <w:p>
      <w:r>
        <w:t>Spisová značka: 44Sp/38/2013</w:t>
      </w:r>
    </w:p>
    <w:p>
      <w:r>
        <w:t>ECLI: ECLI:SK:KSTT:2014:2013200399.3</w:t>
      </w:r>
    </w:p>
    <w:p>
      <w:r>
        <w:t>Dátum vydania: 30. 11. 2014</w:t>
      </w:r>
    </w:p>
    <w:p>
      <w:r>
        <w:t>Forma: Rozsudok</w:t>
      </w:r>
    </w:p>
    <w:p>
      <w:r>
        <w:t>Oblasť práva: Správne právo</w:t>
      </w:r>
    </w:p>
    <w:p>
      <w:pPr>
        <w:pStyle w:val="Heading2"/>
      </w:pPr>
      <w:r>
        <w:t>Text rozhodnutia</w:t>
      </w:r>
    </w:p>
    <w:p>
      <w:r>
        <w:t>Súd: Krajský súd Trnava Spisová značka: 44Sp/38/2013 Identifikačné číslo súdneho spisu: 2013200399 Dátum vydania rozhodnutia: 01. 12. 2014 Meno a priezvisko sudcu, VSÚ: JUDr. Pavol Laczo ECLI: ECLI:SK:KSTT:2014:2013200399.3 ROZSUDOK V MENE SLOVENSKEJ REPUBLIKY Krajský súd v Trnave v konaní pred samosudcom JUDr. Pavlom Laczom v právnej veci navrhovateľa: JUDr. Jozef Krško, správca konkurznej podstaty SĹŇAVA, poľnohospodársko-obchodné družstvo Sokolovce, so sídlom 922 31 Sokolovce, Piešťanská 278/108, IČO: 00 208 256, proti odporcovi: Okresný úrad Piešťany, Krajinská cesta 5053/13, 921 01 Piešťany, za účasti: Y. X., nar.XX.XX.XXXX, bytom B. XXXX/XX, XXX XX V., zastúpeného advokátom: JUDr. Juraj Jurovský, so sídlom Vajanského 58, 921 01 Piešťany, o preskúmanie rozhodnutia Obvodného pozemkového úradu v Trnave č. OPR-A2013/00194 zo dňa 19.04.2013, takto r o z h o d o l : Súd napadnuté rozhodnutie Obvodného pozemkového úradu v Trnave č. OPR-A2013/00194 zo dňa 19. apríla 2013 z r u š u j e podľa § 250j ods. 2 písm. c), d) O.s.p. a vec mu vracia na ďalšie konanie. Navrhovateľovi súd nárok na náhradu trov konania nepriznáva. Účastníkovi konania Y. X. súd nárok na náhradu trov konania nepriznáva. o d ô v o d n e n i e : Napadnutým rozhodnutím Obvodný pozemkový úrad v Trnave ako príslušný orgán rozhodujúci podľa § 5 ods. 2 zák. č. 503/2003 Z.z. vo veci oprávnenej osoby Y. X. proti povinnej osobe SĹŇAVA, poľnohospodársko-obchodné družstvo Sokolovce, rozhodol tak, že jej priznal vlastnícke právo k nehnuteľnostiam zapísaným v pôvodnej Pkv. č. 2, k.ú. G., ako Parcely registra „C“ · LV č. XXX, parc. č. XXX - ostatná plocha o výmere 1273 m2 · LV č. XXX, parc. č. XXX - ostatná plocha o výmere 1334 m2 · LV č. XXX, parc. č. XXX/X - ostatná plocha o výmere 831 m2 · LV č. XXX, parc. č. XXX/X - ostatná plocha o výmere 2170 m2 · LV č. XXX, parc. č. XXX - ostatná plocha o výmere 1079 m2 · LV č. XXX, parc. č. XXX/X - ostatná plocha o výmere 13 076 m2 · LV č. XXX, parc. č. XXX - ostatná plocha o výmere 827 m2 · LV č. XXX, parc. č. XXX - ostatná plocha o výmere 1982 m2 · LV č. XXX, parc. č. XXX - ostatná plocha o výmere 4046 m2 · LV č. XXX, parc. č. XXX - ostatná plocha o výmere 1507 m2 · LV č. XXX, parc. č. XXX - záhrada o výmere 726 m2 · LV č. XXXX, parc. č. XXX - ostatná plocha o výmere 4553 m2 · LV č. XXX, parc. č. XXX/X - ostatná plocha o výmere 8392 m2 · LV č. XXXX, parc. č. XXX/X - ostatná plocha o výmere 5709 m2 · LV č. XXXX, parc. č. XXX/X - ostatná plocha o výmere 1733 m2 · LV č. XXXX, parc. č. XXX/XX - ostatná plocha o výmere 64 m2 · LV č. XXXX, parc. č. XXX/XX - ostatná plocha o výmere 36 m2 · LV č. XXXX, parc. č. XXX/XX - ostatná plocha o výmere 57 m2 · LV č. XXXX, parc. č. XXX/XX - ostatná plocha o výmere 261 m2 · LV č. XXX, parc. č. XXX - trvalé trávne porasty o výmere 424 m2 · LV č. XXXX, parc. č. XXX - ostatná plocha o výmere 3791 m2 · LV č. XXXX, parc. č. XXX - ostatná plocha o výmere 3694 m2 · LV č. XXX, parc. č. XXX/X - ostatná plocha o výmere 2202 m2 · LV č. XXX, parc. č. XXX/X - ostatná plocha o výmere 230 m2 · LV č. XXX, parc. č. XXX - ostatná plocha o výmere 741 m2 · LV č. XXX, parc. č. XXX - ostatná plocha o výmere 701 m2 · LV č. XXX, parc. č. XXX - ostatná plocha o výmere 4687 m2 · LV č. XXX, parc. č. XXX - ostatná plocha o výmere 594 m2 · LV č. XXX, parc. č. XXX - ostatná plocha o výmere 6773 · LV č. XXX, parc. č. XXX - ostatná plocha o výmere 1054 m2 · LV č. XXX, parc. č. XXXX - ostatná plocha o výmere 2737 m2 · LV č. XXX, parc. č. XXXX - ostatná plocha o výmere 737 m2 · LV č. XXX, parc. č. XXXX - ostatná plocha o výmere 493 m2 · LV č. XXX, parc. č. XXXX - ostatná plocha o výmere 2539 m2 · LV č. XXX, parc. č. XXXX - ostatná plocha o výmere 511 m2 · LV č. XXX, parc. č. XXXX - ostatná plocha o výmere 550 m2 · LV č. XXX, parc. č. XXXX - ostatná plocha o výmere 692 m2 · LV č. XXX, parc. č. XXXX - lesné pozemky o výmere 7244 m2 · LV č. XXX, parc. č. XXXX - lesné pozemky o výmere 4456 m2 · LV č. XXX, parc. č. XXXX/X - ostatná plocha o výmere 1544 m2 · LV č. XXX, parc. č. XXXX/X - ostatná plocha o výmere 819 m2 · LV č. XXX, parc. č. XXXX/X - ostatná plocha o výmere 10 367 m2 · LV č. XXX, parc. č. XXXX/X - ostatná plocha o výmere 175 m2 · LV č. XXX, parc. č. XXXX - lesné pozemky o výmere 28 281 m2 · LV č. XXX, parc. č. XXXX - lesné pozemky o výmere 2845 m2 · LV č. XXX, parc. č. XXXX - lesné pozemky o výmere 3169 m2 · LV č. XXX, parc. č. XXXX/X - lesné pozemky o výmere 181 224 m2 · LV č. XXX, parc. č. XXXX - lesné pozemky o výmere 16 811 m2 · LV č. XXX, parc. č. XXXX - lesné pozemky o výmere 47 113 m2 · LV č. XXX, parc. č. XXXX - ostatná plocha o výmere 6197 m2 · LV č. XXX, parc. č. XXXX - ostatná plocha o výmere 6859 m2 · LV č. XXX, parc. č. XXXX - ostatná plocha o výmere 2884 m2 · LV č. XXX, parc. č. XXXX - ostatná plocha o výmere 4010 m2 · LV č. XXX, parc. č. XXXX/X - ostatná plocha o výmere 505 m2 · LV č. XXX, parc. č. XXXX/XX - ostatná plocha o výmere 1331 m2 · LV č. XXX, parc. č. XXXX - ostatná plocha o výmere 7592 m2 · LV č. XXX, parc. č. XXXX - ostatná plocha o výmere 468 m2 · LV č. XXX, parc. č. XXXX - ostatná plocha o výmere 755 m2 · LV č. XXX, parc. č. XXXX - ostatná plocha o výmere 1000 m2 · LV č. XXX, parc. č. XXXX - ostatná plocha o výmere 10 704 m2 · LV č. XXX, parc. č. XXXX/X - ostatná plocha o výmere 13 887 m2 · LV č. XXX, parc. č. XXXX/X - ostatná plocha o výmere 6380 m2 · LV č. XXX, parc. č. XXXX - ostatná plocha o výmere 399 m2 · LV č. XXX, parc. č. XXXX, ostatná plocha o výmere 4507 m2 Parcely registra „E“ zapísané na · LV č. XXXX, parc. č. XXX/X - trvalé trávne porasty o výmere 2540 m2 · LV č. XXXX, parc. č. XXX/XXX - trvalé trávne porasty o výmere 936 m2 · LV č. XXXX, parc. č. XXX/XXX - trvalé trávne porasty o výmere 77 m2 · LV č. XXXX, parc. č. XXX/XXX - trvalé trávne porasty o výmere 240 m2 · LV č. XXXX, parc. č. XXX - trvalé trávne porasty o výmere 226 m2 · LV č. XXXX, parc. č. XXX - trvalé trávne porasty o výmere 639 m2 · LV č. XXX, parc. č. XXXX - trvalé trávne porasty o výmere 1047 m2 · LV č. XXX, parc. č. XXXX - ostatná plocha o výmere 8730 m2 · LV č. XXX, parc. č. XXXX - ostatná plocha o výmere 2553 m2 · LV č. XXX, parc. č. XXXX - trvalé trávne porasty o výmere 20 m2 · LV č. XXX, parc. č. XXXX/X - ostatná plocha o výmere 16 473 m2 · LV č. XXX, parc. č. XXXX/X - trvalé trávne porasty o výmere 320 818 m2 · LV č. XXX, parc. č. XXXX - lesné pozemky o výmere 16 660 m2 · LV č. XXX, parc. č. XXXX - trvalé trávne porasty o výmere 10 329 m2 · LV č. XXX, parc. č. XXXX - trvalé trávne porasty o výmere 55 532 m2 · LV č. XXX, parc. č. XXXX - trvalé trávne porasty o výmere 1075 m2 · LV č. XXX, parc. č. XXXX - trvalé trávne porasty o výmere 798 m2 · LV č. XXX, parc. č. XXXX - trvalé trávne porasty o výmere 133 m2 · LV č. XXX, parc. č. XXXX - trvalé trávne porasty o výmere 899 m2 · LV č. XXX, parc. č. XXXX - trvalé trávne porasty o výmere 4532 m2 tak, že po právoplatnosti rozhodnutia Správa katastra v Piešťanoch zapíše uvedené podiely na tohto vlastníka: Z podielu 1990/260634 (vl.č. 2) uvedeného v PKV č. XXX k.ú. G. pre Y. X. r.č.XXXXXX/XXX v 1/8-ine t.j. 995/1042536-ín vzhľadom k celku. Podľa odôvodnenia rozhodnutia zo dňa 19.4.2013 si dňa 30.12.2004 oprávnená osoba Y. X., spĺňajúci podmienky v zmysle § 2 ods. 2 písm. c) zák. č. 503/2003 Z.z. uplatnila na Obvodnom pozemkovom úrade v Trnave nárok na navrátenie vlastníctva k pozemkom v k. ú. G. tvoriacim pasienkové spoločenstvo, zapísaným vo vložke č.2,3,4. Kúpna zmluva zo dňa 16.03.2004 o prevode bývalých urbárskych pozemkov, zahŕňajúca aj predmetné pozemky, uzavretá medzi JUDr. Jozefom Krškom, správcom konkurznej podstaty úpadcu Poľnohospodársko-obchodné družstvo SĹŇAVA Sokolovce ako predávajúcim a T. J. ako kupujúcim, bola s odkazom na § 4 ods. 2 zák. č. 503/2003 Z. z. vzhľadom na výslovný zákaz previesť pozemok v zmysle zákona odo dňa účinnosti tohto zákona do vlastníctva iného, vyhodnotená ako neplatný právny úkon. Proti rozhodnutiu podal včas odvolanie navrhovateľ a namietal, že napriek vyslovenému záveru o neplatnosti právneho úkonu poukazuje na skutočnosť, že po vyhlásení konkurzu na majetok úpadcu dňa 21.11. 2002 právoplatného dňa 24.01. 2003 pod č. Z-2-1/K64/96-236 bol ustanovený za správcu konkurznej podstaty a ako konkurzný správca uzavrel dňa 16.03.2004. Kúpna zmluva bola uzatvorená riadne v zmysle Opatrenia Krajského súdu v Bratislave č. k. Z-2-1K 64/96 zo dňa 23.10. 2003 právoplatného dňa 09.12. 2003. V čase realizácie predmetného Opatrenia súdu nemal žiadnu vedomosť, že na predmet prevodu sa vzťahuje zák. č. 503/2003 Z. z., postupoval v zmysle zák. č. 328/1991 Zb. Podkladom pre uzatvorenie kúpnych zmlúv boli znalecké posudky obsahujúce i výpisy z jednotlivých LV, pričom z nich nie je zrejmé, z akého titulu úpadca - povinná osoba nadobudol do vlastníctva predmet prevodu. Nikto mu nedoložil žiadny doklad o tom, že na pozemky sa môže vzťahovať zák. č. 503/2003 Z. z., ani že predmetné pozemky boli odňaté oprávneným osobám bez náhrady postupom podľa zákona SNR č. 81/1949 Zb.. Na základe tejto zmluvy došlo k platnému zápisu vkladu vlastníckeho práva v prospech kupujúceho, ktorý nadobudol svoje vlastnícke právo dobromyseľne. Poukázal na skutočnosť, že pred Okresným súdom v Piešťanoch prebieha konanie o určenie neplatnosti predmetnej kúpnej zmluvy č. V 510/04 zo dňa 24.3.2004 pod č. k. 4C 351/2008. Z vyššie uvedených dôvodov žiadal napadnuté rozhodnutie zrušiť. Odporca vo svojom vyjadrení k odvolaniu zo dňa 12.6.2013 žiadal napadnuté rozhodnutie ako vecne správne potvrdiť s poukazom na platnú právnu úpravu zák. č. 503/2003 Z. z., v zmysle ktorého bolo rozhodnuté o riadne a včas uplatnených reštitučných nárokoch, pričom v konaní bolo zohľadnené nerešpektovanie ust. § 4 ods. 2 zák. č. 503/2003 Z. z. povinnou osobou. Poukázal na absolútnu neplatnosť uzavretej kúpnej zmluvy, na ktorú bol zo zákona povinný prihliadnuť, pričom odkázal na rozsudok NSSR č. 8 Sžo 458/2009 zo dňa 20.10.2010 v obdobnej veci. Na konanie vo veci reštitučného nároku platia všeobecné predpisy o správnom konaní, teda zák. č. 71/1967 Zb., ktorého sa odporca pridržiaval a v zmysle ktorého si splnil povinnosť presne a úplne zistiť skutočný stav veci. Vzhľadom na preukázanie splnenia zákonných podmienok zo strany oprávnených osôb preto uplatnenému reštitučnému nároku vyhovel. Zdôraznil ust. § 4 ods. 1,2 zák. č. 503/2003 Z.z., v zmysle ktorého povinná osoba nemôže pozemok previesť odo dňa účinnosti tohto zákona do vlastníctva iného, pričom nedodržanie tejto povinnosti je sankcionované absolútnou neplatnosťou. Zákonodarca výslovne uložil zákaz previesť tento pozemok na inú osobu pod následkom neplatnosti právneho úkonu, pričom voľou zákonodarcu bolo zabezpečiť ochranu oprávnených osôb na zabezpečenie účelu reštitúcie v zmysle ustanovení reštitučného zákona. Predmetná neplatnosť nastáva automaticky zo zákona bez toho, aby bolo potrebné neplatnosť príslušného právneho úkonu nejakým spôsobom osobitne vysloviť v inom súdnom konaní. Poukázal na princíp spravodlivosti a požiadavku materiálnej ochrany práv ako podstatných a neopomenuteľných atribútov právnej ochrany v zmysle nálezu ÚS SR č. III ÚS 127/2010-35 z 22.06. 2010 a potrebu zvlášť citlivo pristupovať k riešeniu reštitučných nárokov. Oprávnená osoba Y. X. ako účastník súdneho konania v zmysle § 250m ods. 3 O.s.p. doložil dňa 02.07.2013 do spisu kópiu opravného prostriedku podaného proti napadnutému rozhodnutiu v konaní vedenom pred Krajským súdom v Trnave pod sp.zn.44Sp/22/2013. Z obsahu tohto podania vyplýva, že namietal, že rozhodnutie je nepreskúmateľné z dôvodu nezrozumiteľnosti a zistenie skutkového stavu je v rozpore s obsahom spisov. Poukázal, že odporca priznal vlastníctvo k predmetným nehnuteľnostiam v podiele 1/8-ina, hoci podľa dedičskej dohody spísanej formou Notárskej zápisnice pod sp. zn. D/459/48 Y. X. nadobudol podiel vo výške 1990/260634 vo vložke pozemkovej knihy č. XXX v k. ú. G. ako celok a nielen 1/8-inu z neho. Okrem toho namietal, že výrok rozhodnutia nekorešponduje s odôvodnením rozhodnutia, keď vo výroku o vrátení vlastníctva je uvedená 1/8-ina k podielu 1990/260634 vo vložke pozemkovej knihy č. 877 v k. ú. G. a v odôvodnení rozhodnutia na strane 4 sú uvedené aj pozemky v rámci pasienkového spoločenstva zapísané vo vložke pozemkovej knihy č. 3 a 4 v k. ú. G., podiel 1/5-tina z 3667/92919-in zapísaných na Y. X. vo vložke pozemkovej knihy č. XXX v k. ú. G., o ktorých nebolo vo výroku vôbec rozhodnuté. Na záver namietal, že odporca nerozhodol o navrátení vlastníctva k všetkým pozemkom o ktorých vrátenie Y. X. požiadal dňa 29.12.2004. V priebehu súdneho konania postupom v zmysle zák. č. 180/2013 Z.z. došlo k prechodu kompetencií pôvodného odporcu Obvodný pozemkový úrad Trnava na Okresný úrad Piešťany, súd preto v tomto zmysle vykonal zmenu v označení odporcu. Vzhľadom na splnenie zákonných podmienok v zmysle § 250f O.s.p. bolo vo veci vyhlásené rozhodnutie bez prejednania veci na pojednávaní s tým, že deň vyhlásenia rozhodnutia bol zverejnený minimálne 5 dní vopred na úradnej tabuli súdu a na internetovej stránke Ministerstva spravodlivosti SR. Krajský súd preskúmal napadnuté rozhodnutie, ako aj konanie predchádzajúce jeho vydaniu postupom v zmysle Tretej hlavy Piatej časti O.s.p. a dospel k záveru, že napadnuté rozhodnutie je potrebné zrušiť a to napriek skutočnosti, že krajský súd sa nestotožnil s odvolacími dôvodmi navrhovateľa.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 zák. č. 503/2003 Z.z. o navrátení vlastníctva k pozemkom (1)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(2)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Podľa § 4 zák. č. 503/2003 Z.z. o navrátení vlastníctva k pozemkom (1) Povinnými osobami sú právnické osoby, ktoré ku dňu účinnosti tohto zákona majú k pozemku vo vlastníctve Slovenskej republiky právo hospodárenia alebo právo správy, a poľnohospodárske družstvá. (2) Povinná osoba je povinná s pozemkami až do navrátenia vlastníctva k pozemkom oprávnenej osobe nakladať so starostlivosťou riadneho hospodára 14) a nemôže pozemok previesť odo dňa účinnosti tohto zákona do vlastníctva iného; takýto úkon je neplatný. Právo na náhradu škody, ktorú povinná osoba spôsobí oprávnenej osobe porušením týchto povinností, zostáva nedotknuté. Keďže oprávnená osoba Y. X., ktorý prostredníctvom svojho právneho zástupcu podal do spisu písomné vyjadrenie, krajský súd bol povinný vysporiadať sa s námietkami tohto účastníka konania, keďže napadnuté rozhodnutie sa priamo dotýka jeho práv ako osoby ktorá požiadala v reštitučnom konaní o navrátenie nehnuteľností ktorých sa napadnuté rozhodnutie dotýka. Krajský súd v Trnave rozsudkom sp. zn. 44Sp/22/2013 zo dňa 01.12.2014 rozhodol tak, že vyhovel opravnému prostriedku ktorý podal Y. X. a zrušil napadnuté rozhodnutie podľa § 250j ods. 2 písm. c, d, O.s.p. a vec vrátil správnemu orgánu na ďalšie konanie. Z uvedeného dôvodu, keďže ide o preskúmavanie toho istého rozhodnutia správneho orgánu, krajský súd rozhodol aj v tomto konaní tak, že napadnuté rozhodnutie zrušil podľa § 250j ods. 2 písm. c, d, O.s.p.. Dôvody pre ktoré došlo k zrušeniu napadnutého rozhodnutia je jeho nepreskúmateľnosť spočívajúca v nezhode medzi výrokovou časťou rozhodnutia a jeho odôvodnením, ako aj nedostatočné odôvodnenie rozhodnutia. O náhrade trov konania procesne úspešného navrhovateľa rozhodol súd v zmysle § 250l ods. 2 O.s.p v spojení s ust. § 250k ods. 1 O.s.p. tak, že mu náhradu trov konania nepriznal, nakoľko mu žiadne nevznikli. Účastníkovi konania Y. X. súd nárok na náhradu trov konania nepriznal, nakoľko ust. § 250l ods. 2 O.s.p. v spojení s ust. § 250k O.s.p., ktoré je lex specialis vo vzťahu k všeobecnej procesnej úprave rozhodovania o náhrade trov konania, neumožňuje jej priznanie inému účastníkovi ako procesne úspešnému navrhovateľovi. Poučenie: Proti tomuto rozhodnutiu odvolanie n i e j e prípustné.</w:t>
      </w:r>
    </w:p>
    <w:p/>
    <w:p>
      <w:r>
        <w:t>Zdroj: KAUZIS.SK – https://www.kauzis.sk/judikatura/r/ECLI:SK:KSTT:2014:2013200399.3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