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44Sp/39/2014 z 1. 9. 2014</w:t>
      </w:r>
    </w:p>
    <w:p>
      <w:r>
        <w:t>Uznesenie Krajského súdu Trnava z 1. septembra 2014, sp. zn. 44Sp/39/2014, ECLI:SK:KSTT:2014:2014200482.2</w:t>
      </w:r>
    </w:p>
    <w:p>
      <w:r>
        <w:t>Súd: Krajský súd Trnava</w:t>
      </w:r>
    </w:p>
    <w:p>
      <w:r>
        <w:t>Spisová značka: 44Sp/39/2014</w:t>
      </w:r>
    </w:p>
    <w:p>
      <w:r>
        <w:t>ECLI: ECLI:SK:KSTT:2014:2014200482.2</w:t>
      </w:r>
    </w:p>
    <w:p>
      <w:r>
        <w:t>Dátum vydania: 1. 9. 2014</w:t>
      </w:r>
    </w:p>
    <w:p>
      <w:r>
        <w:t>Forma: Uznesenie</w:t>
      </w:r>
    </w:p>
    <w:p>
      <w:pPr>
        <w:pStyle w:val="Heading2"/>
      </w:pPr>
      <w:r>
        <w:t>Text rozhodnutia</w:t>
      </w:r>
    </w:p>
    <w:p>
      <w:r>
        <w:t>Súd: Krajský súd Trnava Spisová značka: 44Sp/39/2014 Identifikačné číslo súdneho spisu: 2014200482 Dátum vydania rozhodnutia: 02. 09. 2014 Meno a priezvisko sudcu, VSÚ: JUDr. Pavol Laczo ECLI: ECLI:SK:KSTT:2014:2014200482.2 Uznesenie Krajský súd v Trnave v právnej veci navrhovateľa: Z. A., nar. XX.XX.XXXX, bytom Q. E. XXXX/XX, XXX XX Z., proti odporcovi: Mesto Trnava, Ulica Hlavná 1, 917 71 Trnava, IČO: 00 313 114, o preskúmanie zákonnosti rozhodnutia odporcu číslo PR-308/2014-Do zo dňa 24. apríla 2014, takto r o z h o d o l : Súd konanie z a s t a v u j e. Žiaden z účastníkov nemá právo na náhradu trov konania. o d ô v o d n e n i e : Napadnutým rozhodnutím odporca rozhodol vo výrokovej časti rozhodnutia o uložení poriadkovej pokuty navrhovateľovi z dôvodu, že tento sa bez závažných dôvodov nedostavil na výzvu na Útvar Mestskej polície Trnava. V priebehu konania navrhovateľ podaním zo dňa 14.08.2014, došlým tunajšiemu súdu dňa 19.08.2014 oznámil, že svoj opravný prostriedok berie v celom rozsahu späť. Podľa § 250h ods. 1, 2 O.s.p., až do rozhodnutia súdu môže žalobca (navrhovateľ) rozsah napadnutia správneho rozhodnutia obmedziť; rozšíriť ho môže len v lehote podľa § 250b O.s.p.. Až do rozhodnutia súdu môže žalobca (navrhovateľ) vziať žalobu späť. Ak žalovanému medzitým vzniknú trovy konania, rozhodne súd o ich náhrade. Podľa § 250d ods. 3 O.s.p., súd uznesením konanie zastaví, ak sa žaloba podala oneskorene, ak ju podala neoprávnená osoba, ak smeruje proti rozhodnutiu, ktoré nemôže byť predmetom preskúmania súdom, ak žalobca neodstránil vady žaloby, ktorých odstránenie súd nariadil a ktoré bránia vecnému vybaveniu žaloby, alebo ak žalobca nie je zastúpený podľa § 250a alebo ak žaloba bola vzatá späť (§ 250h ods. 2). Odvolanie proti uzneseniu je prípustné. Vzhľadom na prejav vôle navrhovateľa spočívajúci v späťvzatí návrhu na preskúmanie rozhodnutia odporcu, súd postupoval podľa § 250d ods. 3 O.s.p. v spojení s § 250h ods. 2 O.s.p. a konanie zastavil. O trovách konania súd rozhodol podľa § 246c ods. 1 O.s.p. v spojení s § 146 ods. 1 písm. c) O.s.p. tak, že žiadnemu z účastníkov nepriznal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https://www.kauzis.sk/judikatura/r/ECLI:SK:KSTT:2014:2014200482.2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