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23Co/596/2014 z 29. 9. 2015</w:t>
      </w:r>
    </w:p>
    <w:p>
      <w:r>
        <w:t>Rozsudok Krajského súdu Trnava z 29. septembra 2015, sp. zn. 23Co/596/2014, ECLI:SK:KSTT:2015:2113204530.1</w:t>
      </w:r>
    </w:p>
    <w:p>
      <w:r>
        <w:t>Súd: Krajský súd Trnava</w:t>
      </w:r>
    </w:p>
    <w:p>
      <w:r>
        <w:t>Spisová značka: 23Co/596/2014</w:t>
      </w:r>
    </w:p>
    <w:p>
      <w:r>
        <w:t>ECLI: ECLI:SK:KSTT:2015:2113204530.1</w:t>
      </w:r>
    </w:p>
    <w:p>
      <w:r>
        <w:t>Dátum vydania: 29. 9. 2015</w:t>
      </w:r>
    </w:p>
    <w:p>
      <w:r>
        <w:t>Forma: Rozsudok</w:t>
      </w:r>
    </w:p>
    <w:p>
      <w:r>
        <w:t>Oblasť práva: Občianske právo</w:t>
      </w:r>
    </w:p>
    <w:p>
      <w:pPr>
        <w:pStyle w:val="Heading2"/>
      </w:pPr>
      <w:r>
        <w:t>Text rozhodnutia</w:t>
      </w:r>
    </w:p>
    <w:p>
      <w:r>
        <w:t>Súd: Krajský súd Trnava Spisová značka: 23Co/596/2014 Identifikačné číslo súdneho spisu: 2113204530 Dátum vydania rozhodnutia: 30. 09. 2015 Meno a priezvisko sudcu, VSÚ: Mgr. Renáta Gavalcová ECLI: ECLI:SK:KSTT:2015:2113204530.1 ROZSUDOK V MENE SLOVENSKEJ REPUBLIKY Krajský súd v Trnave v senáte zloženom z predsedníčky senátu Mgr. Renáty Gavalcovej a sudcov JUDr. Ivety Jankovičovej a JUDr. Daši Kontríkovej, v právnej veci navrhovateľa: POHOTOVOSŤ, s.r.o., so sídlom Pribinova 25, Bratislava, IČO: 35 807 598, zastúpeného splnomocnencom: Fridrich Paľko, s.r.o., , so sídlom Grösslingova 4, Bratislava, IČO: 36 864 421, proti odporcovi: Slovenská republika, zastúpená: Ministerstvom spravodlivosti SR, Župné námestie 13, Bratislava, IČO 00 166 073, o náhradu majetkovej škody a nemajetkovej ujmy, o odvolaní navrhovateľa proti rozsudku Okresného súdu Trnava z 26. marca 2014, č. k. 16C/222/2013-52, takto r o z h o d o l : Odvolací súd napadnutý rozsudok súdu prvého stupňa p o t v r d z u j e . Odporcovi sa náhrada trov odvolacieho konania n e p r i z n á v a. o d ô v o d n e n i e : Súd prvého stupňa rozsudkom napadnutým odvolaním zamietol návrh navrhovateľa a odporcovi nepriznal náhradu trov konania. Svoje rozhodnutie súd právne odôvodnil použitím ust. § 3 ods. 1 písm. d), § 3 ods. 2, § 4 ods. 1 písm. a) bod 1, § 9 ods. 1,2, § 15 ods. 1, § 16 ods. 4,5 § 17 ods. 1,2 , § 19 ods. 1,3 zák. č. 514/2003 Z.z. o zodpovednosti za škodu spôsobenú pri výkone verejnej moci a zmene niektorých zákonov, § 41 ods. 2 písm. d), § 44 ods. 2 zák. č. 233/1995 Z.z. o súdnych exekútoroch a exekučnej činnosti, keď vecne svoje rozhodnutie odôvodnil tým, že po vykonanom dokazovaní súd dospel k záveru, že návrhu navrhovateľa nie je možné vyhovieť. Dňa 15.07.2010 bola Okresnému súdu Senica doručená žiadosť o udelenie poverenia na vykonanie exekúcie, ktorú žiadosť súd uznesením č.k. 5 Er 540/2010 - 16 zo dňa 05.11.2010 zamietol, teda rozhodol o žiadosti o udelenie poverenia na vykonanie exekúcie na 113. deň od jej doručenia súdu, a nie s omeškaním viac ako 248 dní, ako uvádza navrhovateľ. Ohľadne prípadného prieťahu sa neviedlo žiadne disciplinárne konanie, neriešila sa sťažnosť na prieťahy v konaní, nerozhodoval Ústavný súd Slovenskej republiky, či Európsky súd pre ľudské práva. V rámci exekučného konania má súd právo preskúmať dôkazy aj bez návrhu účastníkov, ako aj ex offo preskúmať materiálnu správnosť rozhodcovského rozsudku, nekalú povahu rozhodcovskej doložky, či priebeh rozhodcovského konania. Exekučný poriadok určuje lehotu na vydanie poverenia na vykonanie exekúcie, nie na vydanie iného rozhodnutia o žiadosti o udelenie poverenia na vykonanie exekúcie. Navrhovateľ ako oprávnený v exekučnej veci v danej lehote vydanie poverenia na vykonanie exekúcie nepresadzoval zákonnými možnosťami, nijako sa skoršieho rozhodnutia nedomáhal (vychádzajúc z obsahu exekučného spisu). Navrhovateľ žiadnym spôsobom nepreukázal, že by počas tejto doby bol v neistote a hrozila mu akákoľvek škoda. Rovnako navrhovateľ nepreukázal, že doba od doručenia žiadosti o udelenie poverenia na vykonanie exekúcie do rozhodnutia o jej čiastočnom zamietnutí, viedla k strate jeho legitímnych očakávaní, že nastane zákonom predpokladaný stav a vyvolala riziko ohrozujúce konečné vymoženie pohľadávky, keďže v mnohých iných exekučných veciach navrhovateľa ako oprávneného bola spochybnená právomoc rozhodcovského súdu, resp. materiálna vykonateľnosť rozhodcovského rozsudku. Nepochybne o žiadosti o udelenia poverenia na vykonanie exekúcie bolo rozhodnuté. V postupe Okresného súdu Senica neboli zistené žiadne pochybenia, konal riadne, pričom najskôr musel rozhodnúť o čiastočnom zamietnutí žiadosti o vydanie poverenia a až následne v rovnaký deň vydal poverenie. Možno konštatovať, že sa nedopustil nesprávneho úradného postupu. Vzhľadom k uvedeným konštatovaniam je zrejmé, že absentuje prvotná podmienka pre vznik zodpovednosti štátu, a to nesprávny úradný postup orgánu verejnej moci a tento nebol v konaní preukázaný. Zo všetkých vyššie uvedených dôvodov súd návrh navrhovateľa považoval za neopodstatnený. Vo vzťahu k uplatnenému nároku na náhradu majetkovej škody a nemajetkovej ujmy navrhovateľ napriek márnemu poučeniu podľa § 120 ods. 4 Občianskeho súdneho poriadku žiadnym spôsobom nepreukázal ich vznik. Navrhovateľ si uplatnil nárok na náhradu nákladov spojených so správou a vymáhaním pohľadávky bez toho, aby ich bližšie špecifikoval (napr. koľko zamestnancov informačného systému spravovalo pohľadávky dlžníkov, aký počet pohľadávok spravoval pomocou informačného systému, kto mu spravoval a udržiaval informačný systém a za akú odmenu), keď nutnosť spravovať pohľadávku oprávneného zapríčinil povinný už tým, že nesplnil svoj dlh a oprávnený musel prikročiť k vymáhaniu formou exekúcie. Znamená to, že vznik nákladov žalobcu ako oprávneného v exekučnom konaní na správu a vymáhanie pohľadávky nie je v príčinnej súvislosti s postupom Okresného súdu Senica v exekučnej veci. Navrhovateľ svoje tvrdenia o vzniku majetkovej škody v žalobe všeobecne popísané nijako nezdokladoval a určenie výšky majetkovej škody v žalobe nie je dôkazom o jej vzniku. V časti uplatnenej náhrady nemajetkovej ujmy dospel súd k záveru, že v prejednávanej veci by stačilo iba prípadné konštatovanie porušenia práva a nie sú dané dôvody na priznanie náhrady nemajetkovej ujmy v peniazoch s prihliadnutím na dôvody uvedené vyššie. Samotné vedenie exekučného konania bez ohľadu na jeho dĺžku nie je objektívnou prekážkou na udržiavanie kontaktu oprávneného, resp. exekútora, s povinným a nie je ani dôvodom k vzniku insolventnosti povinného, pretože spravidla dôvodom neplnenia dlhu povinného je jeho insolventnosť ešte v čase pred rozhodnutím v základnom konaní. Tieto všeobecne známe riziká sú i rizikom každého podnikateľského subjektu. Samotnú situáciu vyvolal sám navrhovateľ tým, že uprednostnil rozhodcovský súd (súkromnoprávny orgán) pred všeobecným súdom, ktorý by nepochybne pri rozhodovaní vychádzal zo zákona o spotrebiteľských úveroch, zákonoch na ochranu spotrebiteľa a súdnej praxe. Nepochybne navrhovateľovi musela byť všeobecne známa vzhľadom na predmet jeho podnikania (poskytovanie úverov z vlastných zdrojov), a to ešte pred podaním návrhu na vykonanie exekúcie, rozhodovacia prax všeobecných súdov v danej problematike rozhodcovských rozsudkov. Preto, ak by aj navrhovateľovi vznikla majetková škoda a nemajetková ujma, nebola preukázaná súvislosť ich vzniku s postupom Okresného súdu Senica v exekučnej veci. V konaní odporkyňa vzniesla námietku premlčania, ak došlo k uplynutiu 15-dňovej lehoty od doručenia žiadosti súdneho exekútora o udelenie poverenia na vykonanie exekúcie pred dňom 23.4.2009. O takýto prípad v prejednávanej veci nešlo, nakoľko žiadosť súdneho exekútora o udelenie poverenia na vykonanie exekúcie bola súdu doručená dňa 13.10.2009, a preto sa súd vznesenou námietkou premlčania nezaoberal. O náhrade trov konania súd rozhodol podľa § 142 ods. 1 Občianskeho súdneho poriadku, keď plne úspešnej odporkyni náhradu trov konania nepriznal, pretože si ich neuplatnila a ani nepreukázala, že by jej trovy konania vznikli. Proti tomuto rozsudku súdu prvého stupňa podal v zákonom určenej lehote odvolanie navrhovateľ a uviedol, že podáva odvolanie z dôvodu, že v konaní došlo k vadám uvedených v § 221 ods. 1 O.s.p. a to v zmysle ust. § 205 ods. 2 písm. a) O.s.p. v spojení s ust. § 221 ods. 1 písm. f) O.s.p., ďalej v zmysle ust. § 205 ods. 2 písm. a) O.s.p. v spojení s ust. § 221 ods. 1 písm. h) O.s.p., v zmysle ust. § 205 ods. 2 písm. c) O.s.p. a taktiež v zmysle ust. § 205 ods. 2 písm. f) O.s.p., keď súd prvého stupňa nesprávne vec právne posúdil a neúplne zistil skutkový stav. Súd rozhodol v merite veci na základe „inšpirácie“ novou právnou úpravou obsiahnutou ust. § 9 ods. 2 zák. č. 514/2003 Z.z. V právnom štáte a osobitne spravodlivom konaní nie je možné, aby súd interpretoval hmotné právo platné v čase vzniku právnej skutočnosti a založenie zodpovednostného právneho vzťahu pomocou hmotného práva, ktoré sa stalo súčasťou právneho poriadku až po vzniku právnej skutočnosti a potom čo už došlo k založeniu zodpovednostného právneho vzťahu. Ak súd založil svoje rozhodnutie na takejto neprípustnej interpretácii dopustil sa nesústredeného postupu, ktorý má dôsledku nesprávnosti súdneho rozhodnutia a takéto rozhodnutie musí byť zrušené. Súd bol jednoznačne pri svojom rozhodovaní viazaný ust. § 9 ods. 1 zák. č. 514/2003 Z.z. v znení účinnom pred prijatím zák. č. 412/2012 Z.z. a nemohol interpretovať toto ustanovenie prostredníctvom ust. § 9 ods. 2 zák. č. 514/2003 Z.z. v znení zák. č. 412/2012 Z.z. Súd svojím rozhodnutím de jiure a de facto aplikoval princíp priamej retroaktivity, čo je neprípustné. Ďalej odvolateľ uviedol, že súd vôbec nevysvetlil, prečo zastáva názor, že účastníkom nevznikol stav právnej neistoty. Právna neistota existuje vždy do času, kým nedôjde ku konečnému rozhodnutiu. V danom prípade zákonodarca vytvoril legitímnu sféru tolerancie trvania právnej neistoty určením zákonnej lehoty. Exekučný súd však ignoroval túto legitímnu sféru načo zo zákona nemal oprávnenie a posunul trvanie právnej neistoty do času, ktorej z hľadiska ochrany základného práva na spravodlivý súdny proces neakceptovateľný. Exekučný súd rozhodoval o udelení poverenia na vykonanie exekúcie, s čím nemal nič spoločné rozhodcovský súd. Právna istota ohľadom riadneho výkonu exekúcie nemohla byť odstránená rozhodnutím rozhodcovského súdu, ale len súdu exekučného. Súdu neprislúcha polemizovať o vhodnosti limitácie dĺžky konaní zákonnými lehotami. Súd má aplikovať platné právo a akékoľvek úvahy de lege ferenda sú neprípustným súdnym aktivizmom, na ktorom nemožno založiť meritórne rozhodnutie. Súd svojimi úvahami úplne neguje doposiaľ vytvorenú a stabilizovanú judikatúru Európskeho súdu pre ľudské práva v Štrasburgu, ktorá je základom štandardu ochrany základných práv v Európe, teda aj práva na spravodlivý súdny proces a osobitne práva na prerokovanie veci v primeranom čase. Odporca odvolací návrh nepodal, k odvolaniu navrhovateľa sa nevyjadril. Krajský súd v Trnave ako súd odvolací (§ 10 ods. 1 Občianskeho súdneho poriadku - ďalej O.s.p.), po zistení, že odvolanie bolo podané včas (§ 204 O.s.p.), oprávnenou osobou - účastníkom konania (§ 201 O.s.p.), proti rozhodnutiu, proti ktorému je odvolanie prípustné (§ 201 a § 202 O.s.p.), po skonštatovaní, že odvolanie má zákonom predpísané náležitosti (§ 205 ods. 1 O.s.p.) a že odvolateľ v odvolaní použil zákonom prípustné odvolacie dôvody (§ 205 ods. 2 písm. a), c) a f) O.s.p.), preskúmal napadnuté rozhodnutie v medziach daných rozsahom a dôvodmi odvolania (§ 212 ods. 1 O.s.p.), postupom bez nariadenia odvolacieho pojednávania (§ 214 ods. 2 O.s.p.), zverejnením termínu vyhlásenia rozsudku v súlade s ust. § 156 ods. 3 v spojení s § 211 ods. 2 O.s.p. a dospel k záveru, že odvolaniu nie je možné priznať úspech, keďže napadnutý rozsudok súdu prvého stupňa je vecne správny, v dôsledku čoho boli splnené podmienky pre jeho potvrdenie v zmysle § 219 O.s.p. Predmetom konania vedeného na súde prvého stupňa pod sp. zn. 16C/222/2013 je návrh navrhovateľa, ktorým sa domáha od odporcu zaplatenia majetkovej škody vo výške 3.072,88 eur a titulom nemajetkovej ujmy sumu 614,58 eur. Predmetom odvolacieho konania je preskúmanie správnosti postupu a rozsudku súdu prvého stupňa, ktorým bol návrh navrhovateľa v celom rozsahu zamietnutý a v závislom výroku o trovách konania. Pretože odvolací súd v plnom rozsahu preberá súdom prvého stupňa zistený skutkový stav, ktorý vykonal dokazovanie v rozsahu potrebnom pre posúdenie žalobou uplatneného nároku, jeho výsledky jednotlivo i vo vzájomných súvislostiach správne vyhodnotil a napokon dospel k správnym skutkovým záverom, pokiaľ ide o skutočnosti právne rozhodné pre posúdenie žalobou uplatnených nárokov a pretože odvolací súd v celom rozsahu zdieľa i právne závery prvostupňového súdu vo veci, ktorý na vec aplikoval správne hmotnoprávne ustanovenia a tieto v súvislosti s danou vecou i správne vyložil, s poukazom na ust. § 219 ods. 2 O.s.p. odvolací súd už iba odkazuje na správne a presvedčivé písomné vyhotovenie rozsudku. Odvolací súd ani s prihliadnutím na odvolacie argumenty nenachádza dôvod, pre ktorý by sa mal od záverov prvostupňového súdu odchýliť a nemôže preto dať za pravdu odvolateľke. Na zdôraznenie správnosti záverov prvostupňového súdu sa potom žiada dodať už len nasledovné: Navrhovateľ sa svojou žalobou z dôvodu nesprávneho úradného postupu Okresného súdu Senica vo veci 5Er/540/2010, sa domáha náhrady majetkovej škody v celkovej výške 3.072,88 eur. Táto škoda predstavuje podľa navrhovateľa náhradu účelne vynaložených nákladov spojených s jeho činnosťou uskutočňovanou vo veci správy a vymáhania pohľadávky v období, ktoré zbytočne uplynulo medzi doručením žiadosti o udelenie poverenia na vykonanie exekúcie a rozhodnutím súdu o nej. Zároveň si navrhovateľ uplatnil i náhradu nemajetkovej ujmy v peniazoch vo výške 614,58 eur (20% z uplatňovanej istiny s príslušenstvom) s tým, že samotné konštatovanie porušenia práva na prerokovanie veci bez zbytočných prieťahov zaručeného v § 48 ods. 2 Ústavy SR a práva na prejednanie veci v primeranom čase zaručeného v čl. 6 ods. 1 Európskeho dohovoru o ochrane ľudských práv a základných slobôd, nie je dostatočným zadosťučinením vzhľadom na ujmu spôsobenú nesprávnym úradným postupom. Nesprávny úradný postup navrhovateľ videl v tom, že súd rozhodol o žiadosti o udelenie poverenia na vykonanie exekúcie po uplynutí zákonom stanovenej 15-dňovej lehoty s omeškaním viac ako 544 dní. Z obsahu spisu bolo zistené, že súdny exekútor doručil Okresnému súdu Senica dňa 15.07.2010 žiadosť o udelenie poverenia na vykonanie exekúcie, ktoré konanie bolo u exekútora vedené pod sp. zn. EX 6660/2010 a na Okresnom súde Senica pod sp. zn. 5Er/540/2010. Súd uznesením č. k. 5Er/540/2010-41 zo dňa 23.08.2012 žiadosť súdneho exekútora o udelenie poverenia na vykonanie exekúcie zamietol z dôvodu, že exekučný titul bol v rozpore so zákonom. Pre priznanie náhrady škody spôsobenej nesprávnym úradným postupom je nevyhnutné súčasné splnenie troch podmienok: 1) nesprávny úradný postup, 2) vznik škody a 3) príčinná súvislosť medzi nesprávnym úradným postupom a vznikom škody. Predpoklad súčasného splnenia uvedených podmienok znamená, že ak chýba čo i len jedna z podmienok, náhradu škody nie je možné priznať. Dôkazné bremeno preukázať podmienky náhrady škody spočíva na poškodenom, v preskúmavanej veci na navrhovateľovi. Pojem „nesprávny úradný postup orgánu verejnej moci“ nie je zákonodarcom v citovanom ustanovení § 9 ods. 2 zák. č. 514/2003 Z.z. výslovne definovaný, je uvedený len príkladmo. Je však možné vyvodiť, a to aj z ustálenej judikatúry, že ide o taký úradný postup, ktorý má vadu, ktorá nie je v súlade s príslušnou právnou úpravou. Jedná sa o postup, pri ktorom dôjde k porušeniu pravidiel stanovených právnymi predpismi pre konanie orgánu verejnej moci alebo porušeniu poriadku, ktorý vyplýva z povahy, funkcie alebo cieľa tejto činnosti, teda o postup nezákonný. Skutočnosť, že ide o nesprávny úradný postup taktiež určuje fakt, že musí ísť o úradný postup priamo súvisiaci s výkonom právomocí orgánu verejnej moci. Nesprávnym úradným postupom nie sú len prípady, v ktorých orgán verejnej moci priamo koná (pri rozhodovacej činnosti), ale aj pri porušení povinnosť urobiť úkon alebo vydať rozhodnutie v zákonom stanovenej lehote, prípadne ak ide o nečinnosť pri výkone verejnej moci. Navrhovateľ odvodzuje svoj nárok na náhradu škody z nesprávneho úradného postupu exekučného súdu, ktorý v konaní o žiadosti súdneho exekútora o vydanie poverenia na vykonanie exekúcie nekonal v súlade s ustanovením § 44 ods. 2 Exekučného poriadku, keď zamietajúce rozhodnutie vydal po uplynutí 15 dní. V zmysle § 44 ods. 2 Exekučného poriadku v znení účinnom v čase doručenia predmetnej žiadosti súdneho exekútora o udelenie poverenia Okresnému súdu Senica (od 1.6.2010 do 31.5.2011), súd preskúma žiadosť o udelenie poverenia na vykonanie exekúcie, návrh na vykonanie exekúcie,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V zmysle § 41 ods. 2 písm. d) Exekučného poriadku podľa tohto zákona možno vykonať exekúciu aj na podklade vykonateľných rozhodnutí rozhodcovských súdov a rozhodcovských komisií a zmierov nimi schválených. Zo znenia cit. ust. vyplýva, že lehota 15 dní je zákonodarcom stanovená pre exekučný súd len pre prípad nezistenia rozporu žiadosti o udelenie poverenia na vykonanie exekúcie alebo návrhu na vykonanie exekúcie alebo exekučného titulu so zákonom. Len v tom prípade je povinnosťou exekučného súdu do 15 dní od doručenia žiadosti písomne poveriť exekútora na vykonanie exekúcie. Pre prípad zistenia rozporu exekučného titulu so zákonom, a teda pre prípad zamietnutia žiadosti exekútora o udelenie poverenia na vykonanie exekúcie zákonodarca lehotu neurčil. Nie je teda možné konštatovať, že v preskúmavanej veci došlo k nesprávnemu úradnému postupu exekučného súdu tým, že žiadosť exekútora o udelenie poverenia na vykonanie exekúcie zamietol po uplynutí 15 - tich dní odo dňa doručenia žiadosti. Rovnako zo zákonných ustanovení vyplýva, že v čase predmetného konania Okresného súdu Senica zákonná lehota 15 dní na vydanie poverenia súdnemu exekútorovi pre exekučné tituly, ktorými sú rozhodnutia rozhodcovských súdov, ako tomu bolo i v danom prípade, neplatila a teda zákon vydanie rozhodnutia o žiadosti súdneho exekútora v prípade, že exekučným titulom bol rozhodcovský rozsudok žiadnou lehotou nelimitoval. Vzhľadom na to je potom potrebné uzavrieť, že Okresný súd Senica v predmetnej veci rozhodnutím o žiadosti súdneho exekútora pre vydanie poverenia po lehote 15 dní neporušil žiadne zákonné ustanovenie. Odhliadnuc od uvedeného zákonná lehota 15 dní od doručenia žiadosti v zmysle cit. ust. § 44 ods. 2 Exekučného poriadku s poukazom na jeho znenie platí iba vtedy, ak súd vydá poverenie exekútorovi na vykonanie exekúcie. Rozhodnutie súdu o zamietnutí žiadosti súdneho exekútora ale zákon v citovanom ustanovení žiadnou zákonnou lehotou nelimituje. Vzhľadom na vyššie uvedené odvolací súd zhodne s prvostupňovým uzatvára, že postupom dotknutého súdu v danej veci nedošlo k nesprávnemu úradnému postupu z dôvodu, že by súd nedodržal zákonné lehoty a teda k porušeniu povinnosti súdu vydať rozhodnutie v zákonom ustanovenej lehote. Závery prvostupňového súdu v tomto smere sú preto plne správne. Pokiaľ ide o posúdenie nesprávneho úradného postupu Okresného súdu Senica v danej veci, ktoré by malo spočívať všeobecne v zbytočných prieťahoch pri rozhodovaní o predmetnej žiadosti súdneho exekútora o udelenie poverenia je potrebné poukázať na to, že všeobecný súd môže pristúpiť k priznávaniu náhrady škody v konaní podľa zákona č. 514/20003 Z. z. až v prípade, ak o existencii prieťahov už bolo rozhodnuté oprávneným orgánom. V dotknutej veci neboli žiadnym z príslušných orgánov konštatované prieťahy v konaní (napríklad v dôsledku sťažnosti žalobcu na prieťahy, v dôsledku žiadosti o prešetrenie vybavenia sťažnosti na prieťahy, v dôsledku rozhodnutia vydaného v disciplinárnom konaní sudcu, prípade rozhodnutím Európskeho súdu pre ľudské práva alebo Ústavného súdu Slovenskej republiky o ústavnej sťažnosti, v ktorých by bolo konštatované, že sa porušilo právo na prerokovanie veci bez zbytočných prieťahov), pričom všeobecný súd v konaní o náhradu škody, resp. nemajetkovej ujmy spôsobenej nesprávnym úradným postupom nie je orgánom kompetentným pre vyslovenie takéhoto záveru. Ako na to poukazuje dôvodová spáva k novele § 9 ods. 2 zák. č. 514/2003 Z.z. účinnej od 1.1.2013, pokiaľ by súd konajúci o náhrade škody mohol hodnotiť postup iného súdu z hľadiska existencie zbytočných prieťahov, znamenalo by to absurdný záver, keďže všeobecné súdy by preskúmavali postup iných všeobecných súdov, pričom uvedené by mohlo smerovať aj k porušeniu inštančného princípu v súdnictve. Vecne príslušné pre rozhodovanie sporov o náhradu škody sú v prvom stupni zásadne okresné súdy, avšak súdy, ktoré môžu porušiť právo na prerokovanie veci bez zbytočných prieťahov, môžu byť aj súdy vyššieho stupňa (krajské súdy, Najvyšší súd SR). V prípade, ak by sa zbytočných prieťahov dopustil napr. Najvyšší súd SR jeho postup by mal byť preskúmavaný súdom nižšieho stupňa, čo je zjavne absurdné a len potvrdzuje, že konštatovať existenciu prieťahov v súdnom konaní sú oprávnené iba zákonom zmocnené orgány. Na uvedenom závere nič nemení ani skutočnosť, že zákonodarca možnosť súdu vychádzať len z takýchto podkladov v konaní o zodpovednosti za škodu spôsobenú pri výkone verejnej moci, výslovne zakotvil v § 9 ods. 2 zák. č. 514/2003 Z.z. až s účinnosťou od 1.1.2013. Taktiež je potrebné súhlasiť so závermi súdu prvého stupňa, že navrhovateľ neuniesol dôkazné bremeno pri preukázaní vzniku škody, nakoľko nepredložil na súde relevantné dôkazy preukazujúce skutočnú výšku tejto škody. Je potrebné súhlasiť aj s tým, že navrhovateľ nepreukázal žiadnym spôsobom dôvody pre priznanie nemajetkovej ujmy, o ktorej tvrdil v žalobe. Ani jeden z dôvodov pre priznanie nemajetkovej ujmy v peniazoch žalobca ničím nepodložil a nepreukázal a preto nemožno akceptovať ako dôvod pre takéto priznanie to, že neskorým ukončením procedúry exekučným súdom, mohlo dôjsť k zániku povinného, k zmareniu účelu konania pre stratu kontaktu s povinným alebo k insolvencii povinného, prípadne, že táto situácia si vyžadovala kroky smerujúce k zabezpečeniu vymožiteľnosti pohľadávky a príslušenstva, pretože samotná žaloba tieto okolnosti udáva len ako možné riziká bez ich dostatočného podloženia a preukázania. Ako odvolací súd vyššie konštatuje, podmienky pre priznanie nároku na náhradu škody musia byť splnené súčasne. Podmienka existencie nesprávneho úradného postupu exekučného súdu v danej veci splnená nie je. Nemôže byť teda splnená ani podmienka existencie príčinnej súvislosti medzi nesprávnym úradným postupom a škodou. Vzhľadom k uvedenému, nie je potrebné skúmať existenciu škody, jej rozsah a nemajetkovú ujmu, náhrady ktorej sa navrhovateľ domáha. K trvaniu stavu právnej neistoty odvolací súd uvádza, že tým, že exekučný súd neporušil žiadnu zákonom stanovenú lehotu nemohlo dôjsť z jeho strany ani k posunutiu trvania právnej neistoty do času, ktorý je z hľadiska ochrany základného práva na spravodlivý súdny proces neakceptovateľný. Keďže exekučný súd pri rozhodovaní o žiadosti o udelenie poverenia súdnemu exekútorovi nepochybil a jeho konaním nedošlo k nesprávnemu úradnému postupu, od ktorého si navrhovateľ v tomto konaní uplatňuje svoj nárok, nebolo potrebné v konaní už ani vykonávať ďalšie dôkazy za účelom preukázania materiálnej škody navrhovateľa. Ak teda súd prvého stupňa znalecké dokazovanie vo veci nenariadil, riadil sa zásadou hospodárnosti konania, pretože takéto dokazovanie by bolo v danej veci nadbytočné a nehospodárne. K úvahám navrhovateľa o dĺžke a obmedzenosti súdu lehotou odvolací súd dodáva, že súd v danej veci správne aplikoval platné právo a rozhodol v súlade s judikatúrou Európskeho súdu pre ľudské práva, v súlade s právom na spravodlivý súdny proces a v súlade s právom na prerokovanie veci v primeranom čase. V konaní nebolo zistené, že by v exekučnej veci, od ktorej si navrhovateľ svoj nárok uplatňuje, nebolo rozhodnuté v primeranom čase. Ohľadom záveru súdu prvého stupňa o rozpore exekučného titulu so zákonom sa odvolací súd s rozhodnutím súdu prvého stupňa v plnom rozsahu stotožňuje, pričom tiež poukazuje v tejto otázke na ustálenú judikatúru NS SR (rozhodnutia NS SR sp. zn. 6Cdo 6/2013, 3Cdo 146/2011, 6Cdo 105/2011). Vzhľadom na uvedené pokiaľ súd prvého stupňa napadnutým rozsudkom zamietol návrh navrhovateľa v celom rozsahu rozhodol vecne správne a preto odvolací súd v súlade s ust. § 219 ods. 1,2 O.s.p. napadnutý rozsudok súdu prvého stupňa potvrdil, keď tento správne rozhodol i o náhrade trov konania. O náhrade trov odvolacieho konania odvolací súd rozhodol podľa § 224 ods. 1 O.s.p. v spojení s ust. § 142 ods. 1 O.s.p. a v odvolacom konaní úspešnému odporcovi náhradu trov odvolacieho konania nepriznal, pretože si žiadne neuplatnil ani mu nevyplývajú z obsahu spisu. Uvedené rozhodnutie bolo prijaté v senáte pomerom hlasov 3:0. Poučenie: Proti tomuto rozsudku odvolanie nie je prípustné.</w:t>
      </w:r>
    </w:p>
    <w:p/>
    <w:p>
      <w:r>
        <w:t>Zdroj: KAUZIS.SK – https://www.kauzis.sk/judikatura/r/ECLI:SK:KSTT:2015:2113204530.1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