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20S/21/2013 z 24. 10. 2016</w:t>
      </w:r>
    </w:p>
    <w:p>
      <w:r>
        <w:t>Uznesenie Krajského súdu Trnava z 24. októbra 2016, sp. zn. 20S/21/2013, ECLI:SK:KSTT:2016:2013200310.8</w:t>
      </w:r>
    </w:p>
    <w:p>
      <w:r>
        <w:t>Súd: Krajský súd Trnava</w:t>
      </w:r>
    </w:p>
    <w:p>
      <w:r>
        <w:t>Spisová značka: 20S/21/2013</w:t>
      </w:r>
    </w:p>
    <w:p>
      <w:r>
        <w:t>ECLI: ECLI:SK:KSTT:2016:2013200310.8</w:t>
      </w:r>
    </w:p>
    <w:p>
      <w:r>
        <w:t>Dátum vydania: 24. 10. 2016</w:t>
      </w:r>
    </w:p>
    <w:p>
      <w:r>
        <w:t>Forma: Uznesenie</w:t>
      </w:r>
    </w:p>
    <w:p>
      <w:r>
        <w:t>Oblasť práva: Správne právo</w:t>
      </w:r>
    </w:p>
    <w:p>
      <w:pPr>
        <w:pStyle w:val="Heading2"/>
      </w:pPr>
      <w:r>
        <w:t>Text rozhodnutia</w:t>
      </w:r>
    </w:p>
    <w:p>
      <w:r>
        <w:t>Súd: Krajský súd Trnava Spisová značka: 20S/21/2013 Identifikačné číslo súdneho spisu: 2013200310 Dátum vydania rozhodnutia: 25. 10. 2016 Meno a priezvisko sudcu, VSÚ: JUDr. Ľubomír Bundzel ECLI: ECLI:SK:KSTT:2016:2013200310.8 Uznesenie Krajský súd v Trnave, v senáte zloženom z predsedu senátu JUDr. Ľubomíra Bundzela a členov senátu JUDr. Boženy Husárovej a JUDr. Róberta Foltána, v právnej veci žalobcov: 1/ I. J., nar. XX.XX.XXXX, bytom M. XXX/XX, XXX XX N., 2/ V. O., nar. XX.XX.XXXX, bytom I. XXXX, XXX XX I., 3/ I. L., nar. XX.XX.XXXX, bytom O. XXX/XX, XXX XX N., 4/S. P., nar. XX.XX.XXXX, bytom Q. XXX/XX, XXX XX I., 5/ O. P., Nar. XX.XX.XXXX, bytom Q. XXX/XX, XXX XX I. a 6/ W. P., nar. XX.XX.XXXX, bytom P. XXXX, XXX XX P., proti žalovanému: Okresný úrad Trnava, Odbor výstavby a bytovej politiky, so sídlom Kollárova 8, 917 02 Trnava, za účasti účastníka: I. T., nar. XX.XX.XXXX, bytom M. XXX/XX, XXX XX N., o preskúmanie zákonnosti rozhodnutia žalovaného č. ObU-TT-OVBP2-2013/00172/Ma zo dňa 18. marca 2013, t a k t o r o z h o d o l : Správny súd konanie z a s t a v u j e . Žiaden z účastníkov konania nemá právo na náhradu trov konania. o d ô v o d n e n i e : 1. Žalobou zo dňa 09.05.2013, doručenou súdu dňa 09.05.2013, vedenou pod sp. zn. 20S/21/2013, sa žalobcovia domáhali preskúmania zákonnosti rozhodnutia žalovaného č. ObU-TT-OVBP2-2013/00172/ Ma zo dňa 18.03.2013, pozmeňujúceho prvostupňové rozhodnutie č. OSP 223/9094-1/2012-PE zo dňa 01.10.2012, na základe ktorého prvostupňový správny orgán (Mesto Galanta) povolil stavebníkovi (I. T.) zmenu dokončenej stavby „Zlatníctvo - Starožitnosti - Záložňa (Prístavba a nadstavba objektu)“ na pozemkoch parc. č. 182/13, 182/15, 182/20, 182/53, 182/164, 182/165, 182/167, 182/168, 179/1 v k. ú. N.. 2. Uznesením č. k. 20S/21/2013-92 zo dňa 23.09.2014 bolo predmetné konanie z dôvodu hospodárnosti konania spojené s ďalším konaním vedeným na tunajšom správnom súde pod sp. zn. 20S/27/2013, pričom t. č. sa obe konania vedú pod sp. zn. 20S/21/2013.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Vzhľadom na to, že z ustanovenia § 49 ods. 1 SSP (predtým § 250a O.s.p.) obligatórne vyplýva povinnosť (nutnosť) zastúpenia žalobcu, resp. žalobcov advokátom (výnimky ustanovuje § 49 ods. 2 SSP (predtým § 250a O.s.p.)), správny súd postupom podľa ustanovení, ktoré boli v čase rozhodovania súdu platné a účinné, t. j. § 246c ods. 1 v spojení s § 43 ods. 1 O.s.p. žalobcov uznesením č. k. 20S/21/2013-135 zo dňa 29.10.2015 vyzval, aby títo v lehote 10 dní od doručenia predmetného uznesenia doplnili žalobu tak, že predložia súdu plnú moc udelenú advokátovi na zastupovanie v tomto konaní, pokiaľ sami nemajú právnické vzdelanie. 5. Žalobcovia i napriek predmetnej výzve žalobu tunajším súdom predpísaným spôsobom nedoplnili. 6.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 Podľa § 99 písm. b) SSP, správny súd konanie uznesením zastaví, ak zistil taký nedostatok procesnej podmienky konania, ktorý nemožno odstrániť, a nebol dôvod na odmietnutie žaloby podľa § 98 ods.1. 8. Správny súd na základe skutkových zistení v danej veci dospel k záveru, že v uvedenom prípade sú dôvody pre postup podľa ust. § 99 písm. b) SSP, nakoľko žalobcovia nepredložili správnemu súdu plnú moc udelenú advokátovi na zastupovanie v tomto konaní, čo predstavuje nedostatok procesnej podmienky, ktorý sa správnemu súdu nepodarilo odstrániť a ktorý bráni vecnému vybaveniu žaloby, a preto konanie v celom rozsahu zastavil. 9. O náhrade trov konania správny súd rozhodoval podľa ust. § 170 písm. b) SSP tak, že žiaden z účastníkov konania nemá právo na náhradu trov konania, nakoľko konanie bolo zastavené. 10. Toto rozhodnutie senát Krajského súdu v Trnave prijal pomerom hlasov 3:0 (§ 3 ods. 9 zák. č. 757/2004 Z.z. v znení zák. č. 33/2011 Z.z.). Poučenie: Proti tomuto uzneseniu nie je prípustná sťažnosť. Proti tomuto rozhodnutiu je prípustná kasačná sťažnosť, ktorá musí byť podaná v lehote 1 mesiaca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https://www.kauzis.sk/judikatura/r/ECLI:SK:KSTT:2016:2013200310.8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