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44Sd/82/2014 z 21. 2. 2016</w:t>
      </w:r>
    </w:p>
    <w:p>
      <w:r>
        <w:t>Rozsudok Krajského súdu Trnava z 21. februára 2016, sp. zn. 44Sd/82/2014, ECLI:SK:KSTT:2016:2014200534.1</w:t>
      </w:r>
    </w:p>
    <w:p>
      <w:r>
        <w:t>Súd: Krajský súd Trnava</w:t>
      </w:r>
    </w:p>
    <w:p>
      <w:r>
        <w:t>Spisová značka: 44Sd/82/2014</w:t>
      </w:r>
    </w:p>
    <w:p>
      <w:r>
        <w:t>ECLI: ECLI:SK:KSTT:2016:2014200534.1</w:t>
      </w:r>
    </w:p>
    <w:p>
      <w:r>
        <w:t>Dátum vydania: 21. 2. 2016</w:t>
      </w:r>
    </w:p>
    <w:p>
      <w:r>
        <w:t>Forma: Rozsudok</w:t>
      </w:r>
    </w:p>
    <w:p>
      <w:r>
        <w:t>Oblasť práva: Správne právo</w:t>
      </w:r>
    </w:p>
    <w:p>
      <w:pPr>
        <w:pStyle w:val="Heading2"/>
      </w:pPr>
      <w:r>
        <w:t>Text rozhodnutia</w:t>
      </w:r>
    </w:p>
    <w:p>
      <w:r>
        <w:t>Súd: Krajský súd Trnava Spisová značka: 44Sd/82/2014 Identifikačné číslo súdneho spisu: 2014200534 Dátum vydania rozhodnutia: 22. 02. 2016 Meno a priezvisko sudcu, VSÚ: JUDr. Pavol Laczo ECLI: ECLI:SK:KSTT:2016:2014200534.1 ROZSUDOK V MENE SLOVENSKEJ REPUBLIKY Krajský súd v Trnave v konaní pred samosudcom JUDr. Pavlom Laczom v právnej veci navrhovateľa: S. Z., nar.XX.X.XXXX, bytom C. XXX, XXX XX A., proti odporkyni: Sociálna poisťovňa - ústredie, Ul. 29 augusta 8, 813 63 Bratislava, o preskúmanie zákonnosti rozhodnutia odporkyne zo dňa 10.07.2014 č. XXX XXX XXXX X takto r o z h o d o l : Krajský súd napadnuté rozhodnutie odporkyne Sociálnej poisťovne - ústredie Bratislava zo dňa 10.07.2014 č. XXX XXX XXXX X p o t v r d z u j e. Navrhovateľovi súd nárok na náhradu trov konania n e p r i z n á v a. o d ô v o d n e n i e : Napadnutým rozhodnutím odporkyne 10.07.2014 č. XXX XXX XXXX X odporkyňa podľa § 73, § 112 ods. 4 a 6, § 82 a § 293ce zákona č. 461/2003 Z.z. o sociálnom poistení v znení neskorších predpisov, znížila navrhovateľovi sumu invalidného dôchodku na 206,90 Eur mesačne od 24.11.2013. Svoje rozhodnutie odporkyňa odôvodnila tým, že k zníženiu invalidného dôchodku došlo z dôvodu že u navrhovateľa došlo k zmene výšky miery poklesu schopnosti vykonávať zárobkovú činnosť zo 75% na 60%. Proti tomuto rozhodnutiu podal navrhovateľ dňa 31.7.2014 odvolanie, ktoré doplnil ešte v ten istý deň, v ktorom navrhovateľ uviedol, že sociálna poisťovňa nedostatočne zhodnotila jeho psychický stav ako aj zdravotný stav, keďže je po operácii oboch očí a okrem toho má poškodený sluch. Zhoršenie zdravotného stavu odôvodňuje aj to, že lekári mu predpísali dávky liekov vyššie o 100%, od r. 2013 začal navštevovať aj psychiatriu. Bol hospitalizovaný v NsP Myjava pre ladvinovú koliku a bolo mu zistené na ušnom oddelení, že je hluchý 50% na jedno ucho a na druhé 60%. Podľa jeho názoru nedošlo u neho k zlepšeniu zdravotného stavu a preto nevidí dôvod na zmenu výšky miery poklesu schopnosti vykonávať zárobkovú činnosť. Z písomného vyjadrenia odporkyne zo dňa 20.3.2015 vyplýva, že odporkyňa napadnutým rozhodnutím zrealizovala rozsudkom Krajského súdu v Trnave č.k.44Sd/124/2013-36 z 5.5.2014, podľa ktorého v rozhodnutí ktoré jej bolo zrušené nedostatočne odôvodnila prečo došlo k zníženiu sumy invalidného dôchodku u navrhovateľa. V tomto smere odporkyňa v novom rozhodnutí uviedla, že k zníženiu invalidného dôchodku došlo v súvislosti so zmenou výšky miery poklesu schopnosti vykonávať zárobkovú činnosť zo 75% na 60%. Krajský súd preskúmal napadnuté rozhodnutie na pojednávaní podľa § 244 ods. 1, 2 a 3 O.s.p., a § 250l ods. 1 a 2 O.s.p. a dospel k záveru, že napadnuté rozhodnutie odporkyne je správne. Na pojednávaní konanom dňa 22.2.2016 navrhovateľ uviedol, že v decembri 2015 bol operovaný na pruh a má neustále zdravotné problémy pre ktoré ho nikto nezoberie do práce. Uviedol, že výška invalidného dôchodku tak ako mu bola určená mu nepokryje jeho finančné potreby. Poverená zástupkyňa odporkyne na pojednávaní uviedla, že vzhľadom na to, že navrhovateľ nepredložil nové lekárske správy, žiada napadnuté rozhodnutie ako vecne správne potvrdiť.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73 zákona č.461/2003 Z.z. o sociálnom poistení v znení neskorších predpisov Určenie sumy invalidného dôchodku (1) Suma invalidného dôchodku poistenca, ktorý má percentuálny pokles schopnosti vykonávať zárobkovú činnosť o viac ako 70%, sa určí ako súčin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(2)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(3) Suma invalidného dôchodku fyzickej osoby uvedenej v § 70 ods. 2, ktorá má percentuálny pokles schopnosti vykonávať zárobkovú činnosť o viac ako 70%, sa určí ako súčin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Osobný mzdový bod sa určuje na hodnotu 0,67. Podľa § 112 ods. 4 zák. č. 461/2003 Z.z. o sociálnom poistení v znení neskorších predpisov (4) Výplata dávky sa zastaví, uvoľní alebo sa dávka vypláca v nižšej sume alebo vo vyššej sume, ak sa zmenia skutočnosti rozhodujúce na nárok na výplatu dávky. Podľa § 112 ods. 6 zák. č. 461/2003 Z.z. o sociálnom poistení v znení neskorších predpisov (6) Dávka sa odníme, zníži alebo jej výplata sa zastaví odo dňa nasledujúceho po dni, ktorým uplynulo obdobie, za ktoré sa dávka už vyplatila. Podľa § 82 zák. č. 461/2003 Z.z. o sociálnom poistení v znení neskorších predpisov (1) Dôchodková dávka sa 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b) od 1. januára 2018 zvyšuje v závislosti od medziročného rastu spotrebiteľských cien za domácnosti dôchodcov vykázaného štatistickým úradom za prvý polrok kalendárneho roka, ktorý predchádza príslušnému kalendárnemu roku. (12)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293ce zák. č. 461/2003 Z.z. o sociálnom poistení v znení neskorších predpisov (1) Ministerstvo v roku 2012 opatrenie podľa § 82 ods. 2 nevydá. (2) Ministerstvo vydá opatrenie a vyhlási jeho úplné znenie uverejnením v Zbierke zákonov najneskôr do 31. októbra 2012, ktorým ustanoví a) pevnú sumu zvýšenia dôchodkovej dávky podľa odsekov 3 až 5, b) percento zvýšenia úrazovej renty podľa odseku 6. Z predloženého spisového materiálu krajský súd zistil, že navrhovateľovi bol priznaný invalidný dôchodok, pričom pri určovaní výšky sumy invalidného dôchodku vychádzala odporkyňa z lekárskych správ posudkových lekárov, ktorí určili u navrhovateľa výšku miery poklesu schopnosti vykonávať zárobkovú činnosť na 75%. Podľa posudku posudkového lekára Sociálnej poisťovne pobočka Senica zo dňa 2.10.2013 bola u navrhovateľa určená miera poklesu schopnosti vykonávať zárobkovú činnosť 2.10.2013 na 60%. Dôvodom zníženia miery poklesu schopnosti vykonávať zárobkovú činnosť bola skutočnosť, že pôvodne rozhodujúce ochorenie roztrúsená mozgovomiechová skleróza, ktoré bolo zistené u navrhovateľa v r.1997 sa pri opätovnom posúdení zdravotného stavu z 2.10.2013 nepotvrdilo v takej forme, keďže posudkový lekár konštatoval, že t. č. v neurologickom náleze spastickoataktická paraparéza dolných končatín s dysestéziami a sfinkterovými poruchami stredne ťažkej forme ohodnotené dolnou hranicou miery poklesu schopnosti vykonávať zárobkovú činnosť na 50% a pre ďalšie zdravotné postihnutia bola táto miera poklesu zvýšená o 10%. K rovnakému posúdeniu zdravotného stavu došlo u navrhovateľa aj pri posúdení jeho zdravotného stavu posudkovými lekármi dňa 14.10.2014, 29.1.2014, 12.1.2015,11.11.2015. Posudkoví lekári zhodne konštatovali, že pre rozhodujúce zdravotné postihnutie - roztrúsenú mozgovomiechovú sklerózu stredne ťažkej formy bez zhoršenia zdravotného stavu oproti r.2006 s určenou dolnou hranicou miery poklesu schopnosti vykonávať zárobkovú činnosť na 50%, ktorá bola zvýšená pre iné zdravotné postihnutia u navrhovateľa o 10%. Krajský súd v Trnave konštatuje, že napadnuté rozhodnutie odporkyne je riadne odôvodnené a vyplýva z neho, že k zmene výšky sumy invalidného dôchodku vyplácanej navrhovateľovi došlo práve v súvislosti so zmenenou mierou poklesu schopnosti vykonávať zárobkovú činnosť, ktorá je jednou z rozhodujúcich veličín pre určenie výšky invalidného dôchodku. Navrhovateľ nedoložil súdu žiadne nové lekárske správy, ktoré by akýmkoľvek spôsobom spochybňovali výsledky lekárskych správ, ktoré boli podkladom pre vydanie napadnutého rozhodnutia a v súvislosti s jeho tvrdením, že sa podrobil koncom r.2015 operácii pruhu - súd konštatuje, že toto zdravotné postihnutie nie je takým postihnutím, ktoré môže ovplyvniť výšku miery poklesu schopnosti vykonávať zárobkovú činnosť u navrhovateľa pri jeho rozhodujúcom zdravotnom postihnutí. Vzhľadom na vyššie uvedené skutočnosti súd rozhodol tak ako je uvedené vo výrokovej časti tohto rozsudku.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https://www.kauzis.sk/judikatura/r/ECLI:SK:KSTT:2016:2014200534.1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