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14S/181/2014 z 3. 2. 2016</w:t>
      </w:r>
    </w:p>
    <w:p>
      <w:r>
        <w:t>Rozsudok Krajského súdu Trnava z 3. februára 2016, sp. zn. 14S/181/2014, ECLI:SK:KSTT:2016:2014200726.3</w:t>
      </w:r>
    </w:p>
    <w:p>
      <w:r>
        <w:t>Súd: Krajský súd Trnava</w:t>
      </w:r>
    </w:p>
    <w:p>
      <w:r>
        <w:t>Spisová značka: 14S/181/2014</w:t>
      </w:r>
    </w:p>
    <w:p>
      <w:r>
        <w:t>ECLI: ECLI:SK:KSTT:2016:2014200726.3</w:t>
      </w:r>
    </w:p>
    <w:p>
      <w:r>
        <w:t>Dátum vydania: 3. 2. 2016</w:t>
      </w:r>
    </w:p>
    <w:p>
      <w:r>
        <w:t>Forma: Rozsudok</w:t>
      </w:r>
    </w:p>
    <w:p>
      <w:r>
        <w:t>Oblasť práva: Správne právo</w:t>
      </w:r>
    </w:p>
    <w:p>
      <w:pPr>
        <w:pStyle w:val="Heading2"/>
      </w:pPr>
      <w:r>
        <w:t>Text rozhodnutia</w:t>
      </w:r>
    </w:p>
    <w:p>
      <w:r>
        <w:t>Súd: Krajský súd Trnava Spisová značka: 14S/181/2014 Identifikačné číslo súdneho spisu: 2014200726 Dátum vydania rozhodnutia: 04. 02. 2016 Meno a priezvisko sudcu, VSÚ: JUDr. Pavol Laczo ECLI: ECLI:SK:KSTT:2016:2014200726.3</w:t>
      </w:r>
    </w:p>
    <w:p>
      <w:r>
        <w:t>ROZSUDOK V MENE SLOVENSKEJ REPUBLIKY</w:t>
      </w:r>
    </w:p>
    <w:p>
      <w:r>
        <w:t>Krajský súd v Trnave v senáte zloženom z predsedu senátu JUDr. Pavla Lacza a členov senátu JUDr. Ľubomíra Bundzela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č.1100306/1/347777/2014/4779 zo dňa 30. júla 2014 takto</w:t>
      </w:r>
    </w:p>
    <w:p>
      <w:r>
        <w:t>r o z h o d o l :</w:t>
      </w:r>
    </w:p>
    <w:p>
      <w:r>
        <w:t>Súd napadnuté rozhodnutie žalovaného Finančného riaditeľstva Slovenskej republiky č.1100306/1/347777/2014/4779 zo dňa 30.7.2014 z r u š u j e podľa § 250j ods. 3 O.s.p. a vec mu vracia na ďalšie konanie.</w:t>
      </w:r>
    </w:p>
    <w:p>
      <w:r>
        <w:t>Žalovaný je povinný zaplatiť žalobcovi náhradu trov konania vo výške 70 eur za zaplatený súdny poplatok a trovy právneho zastúpenia vo výške 541,13 eur na účet právnej zástupkyne žalobcu JUDr. Ľubice Masárovej, č. účtu: XXXXXXXXXX/XXXX, vedenom v Y. Y., a.s., (Z.: Y XXXX XXXX XXXX XXXX XXXX, U.: S.) do 3 dní od právoplatnosti rozsudku.</w:t>
      </w:r>
    </w:p>
    <w:p>
      <w:r>
        <w:t>o d ô v o d n e n i e :</w:t>
      </w:r>
    </w:p>
    <w:p>
      <w:r>
        <w:t>Žalobou doručenou súdu dňa 09.10.2014 sa žalobca zastúpený advokátkou domáhal preskúmania zákonnosti rozhodnutia žalovaného č.1100306/1/347777/2014/4779 zo dňa 30.7.2014, ktorý postupom podľa ust. § 74 ods. 4 zák. č. 563/2009 Z. z. o správe daní a o zmene a doplnení niektorých zákonov (ďalej len „Daňový poriadok“) potvrdil rozhodnutie Daňového úradu Trnava č. 9211401/5/540979/2014 zo dňa 10.2.2014 o vyrubení rozdielu dane vo výške 8.195,74 eur na dani z pridanej hodnoty za zdaňovacie obdobie apríl 2009, vydané podľa § 68 ods. 5 Daňového poriadku.</w:t>
      </w:r>
    </w:p>
    <w:p>
      <w:r>
        <w:t>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w:t>
      </w:r>
    </w:p>
    <w:p>
      <w:r>
        <w:t>O výsledku daňovej kontroly bol vyhotovený Protokol č. 9211401/5/5397928/2013 zo dňa 04.12.2013, ktorý bol doručený splnomocnenému zástupcovi žalobcu spolu s výzvou zo dňa 09.12.2013 na</w:t>
      </w:r>
    </w:p>
    <w:p>
      <w:r>
        <w:t>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w:t>
      </w:r>
    </w:p>
    <w:p>
      <w:r>
        <w:t>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w:t>
      </w:r>
    </w:p>
    <w:p>
      <w:r>
        <w:t>Za porušenie práva na spravodlivé konanie garantovaného čl. 48 ods. 2 Ústavy SR označil žalobca aj skutočnosť, že v jeho veci nerozhodoval nestranný a objektívny orgán, čím bolo porušené ust. § 60 ods. 1 a 2 Daňového poriadku, pretože verejné výroky plk. Ing. D. A.,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D. A.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w:t>
      </w:r>
    </w:p>
    <w:p>
      <w:r>
        <w:t>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w:t>
      </w:r>
    </w:p>
    <w:p>
      <w:r>
        <w:t>K nepriznaniu práva na odpočítanie dane z dodávateľských faktúr vystavených dodávateľom LAKY, s.r.o. žalobca poukázal na výpoveď konateľa spoločnosti Ladislava Kižnanského (konateľ spoločnosti v dotknutom zdaňovacom období) ktorý potvrdil, že žalobcovi dodával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LAKY, s.r.o., ktorou bol R. Q., ktorý pri výsluchu uvedené skutočnosti týkajúce sa spolupráce medzi dodávateľom LAKY, s.r.o. a žalobcom tiež potvrdil. Tvrdenie správcu dane, podľa ktorého je sídlo spoločnosti LAKY, s.r.o. zapísané v obchodnom registri (od 08.06.2010) iba fiktívne považuje žalobca za irelevantné, nakoľko sporné dodávky sa uskutočnili v mesiaci apríl 2009, preto správcom dane zistený skutkový stav nemôže byť dostatočný na prijatie záveru, že dodávateľ LAKY, s.r.o. nedodal žalobcovi tovar deklarovaný na sporných faktúrach a že to je žalobca, ktorý neuniesol dôkazné bremeno a nepreukázal splnenie podmienok podľa ust. § 49 ods. 2 písm. a) v nadväznosti na ust. § 51 ods. 1 písm. a) zákona o dani z pridanej hodnoty, resp. že došlo k zneužitiu práva alebo k daňovému podvodu zo strany jeho dodávateľa, o ktorom žalobca vedel alebo mal vedieť.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aj podmienky požadované Smernicou 2006/112 tak, ako ich definoval Súdny dvor EÚ vo svojich rozhodnutiach a dôkazné bremeno preukázania, že žalobca vedel alebo mal vedieť, že plnenia, ktoré sú predmetom sporu sú dotknuté daňovým podvodom sa v plnom rozsahu presúva na daňové orgány, ktoré sú povinné predložiť konkrétne indície o existencii daňového podvodu. Okrem toho u iných odberateľov spoločnosti LAKY, s.r.o., žalovaný rovnaký skutkový stav zistený správcom dane považoval za postačujúci na uplatnenie odpočítanie dane, preto žalobca namieta, že takýmto postupom správcu dane ako aj žalovaného došlo k porušeniu zásady materiálnej rovnosti plynúcej z ust. § 3 ods. 9 a zásady procesnej rovnosti upravenej v ust. § 3 ods. 7 Daňového poriadku, a tým aj k porušeniu Ústavou SR zaručeného práva na rovnosť, podľa ktorého je potrebné, aby v skutkovo zhodných alebo podobných prípadoch nevznikali neodôvodnené rozdiely a bol voči všetkých subjektom uplatnený rovnaký procesný postup.</w:t>
      </w:r>
    </w:p>
    <w:p>
      <w:r>
        <w:t>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w:t>
      </w:r>
    </w:p>
    <w:p>
      <w:r>
        <w:t>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w:t>
      </w:r>
    </w:p>
    <w:p>
      <w:r>
        <w:t>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Žalobca namietal porušenie svojich práv i pri výsluchu svedka S. X., keď mu nebolo umožnené byť prítomný na jeho vypočutí, čím správca dane porušil zásadu zákonnosti, zásadu súčinnosti ako aj ust. § 25 ods. 4 Daňového poriadku. Žalobca po oboznámení sa s Protokolom a dôvodmi, pre ktoré mu správca dane nepriznal právo na odpočítanie dane z faktúr od dodávateľa LAKY, s.r.o. kontaktoval S. X. a spolu sa dňa 14.02.2014 dostavili ku správcovi dane, kedy mal S. X. k dispozícii doklady spoločnosti LAKY, s.r.o. preukazujúce dodanie tovaru žalobcovi. Pracovníci správcu dane však odmietli spísať so žalobcom zápisnicu s tým, že kontrolóri nie sú na pracovisku a doklady už nie sú relevantné. Vzhľadom na takýto postup žalobca nepriznanie práva na odpočítanie dane z dodávateľských faktúr od spoločnosti LAKY, s.r.o. špecifikovaných v rozhodnutí žalovaného považuje za nezákonné, ktoré vychádza z nedostatočne zisteného skutkového stavu a nesprávneho právneho posúdenia veci, pri ktorom žalovaný nerešpektoval záväzný výklad Súdneho dvora EÚ o výklade čl. 167, čl.168 písm. a), čl.178 písm. a) a čl.273 Smernice 2006/112. .</w:t>
      </w:r>
    </w:p>
    <w:p>
      <w:r>
        <w:t>K nepriznaniu práva na odpočítanie dane z dodávateľských faktúr od dodávateľa REAL KOMPLEX s.r.o.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REAL KOMPLEX s.r.o. ako dodávateľ si neplní svoje daňové povinnosti. Žalovaný ani v tomto prípade nepreukázal, že žalobca disponoval informáciou, podľa ktorej mohol predpokladať vznik nezákonnosti na strane jeho dodávateľa.</w:t>
      </w:r>
    </w:p>
    <w:p>
      <w:r>
        <w:t>Okrem toho žalobca namietal, že mu neboli predložené všetky doklady t. j. celý kompletný materiál s ktorým nemal možnosť oboznámiť sa.</w:t>
      </w:r>
    </w:p>
    <w:p>
      <w:r>
        <w:t>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w:t>
      </w:r>
    </w:p>
    <w:p>
      <w:r>
        <w:t>K žalobe sa písomne vyjadril žalovaný podaním zo dňa 11.12.2014, doručeným súdu dňa 17.12.2014 a žiadal žalobu ako nedôvodnú zamietnuť.</w:t>
      </w:r>
    </w:p>
    <w:p>
      <w:r>
        <w:t>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Spoločnosť LAKY, s.r.o. neopodstatnene vystupuje v obchodnom reťazci ako priamy žalobcov dodávateľ, ktorý ale nepreukázal, že predmetný tovar nadobudol od svojho dodávateľa a stal sa skutočným vlastníkom tovaru, čo by ho ďalej oprávňovalo tovar predávať. Predmetná spoločnosť navyše so správcom dane nekomunikuje, od mája 2010 nepodáva daňové priznania a registrácia na dani z pridanej hodnoty mu bola zrušená z úradnej moci dňa 30.09.2010. Sídlo spoločnosti je od 08.06.2010 registrované na adrese Trojičné nám. 181, Tvrdošín k čomu bolo zistené, že na uvedenej adrese táto spoločnosť nikdy fyzicky nepodnikala a jej konateľ Michal Ťapaj bol v čase od 05.04.2011 do 12.06.2013 vo výkone trestu v Ústave na výkon trestu odňatia slobody v Dubnici nad Váhom, táto spoločnosť svoju daňovú povinnosť žiadnym spôsobom pred správcom dane neobhájila a nebolo možné ju preveriť ani po vyčerpaní riadnych procesných prostriedkov. Uplatnenie práva na odpočítanie dane z dodávateľských faktúr od tejto spoločnosti ako dodávateľa znamenalo iba umelú konštrukciu s dopadom na štátny rozpočet, nakoľko na strane žalobcu došlo k odpočítaniu dane z deklarovanej dodávky, pričom na strane dodávateľa nebol vznik daňovej povinnosti preveriteľný.</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LAKY, s.r.o. a REAL KOMPLEX s.r.o.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w:t>
      </w:r>
    </w:p>
    <w:p>
      <w:r>
        <w:t>K námietke žalobcu, podľa ktorej mu nebolo umožnené byť prítomný na vypočutí svedka p. X.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Krajský súd v Trnave ako súd vecne a miestne príslušný podľa ust. § 246 ods. 1 O.s.p. nariadil podľa ust. § 244 ods. 1 O.s.p. v spojení s § 247 a nasl. O.s.p. vo veci pojednávanie, ktorého sa zúčastnil žalobca a jeho právna zástupkyňa, ktorých k veci vypočul.</w:t>
      </w:r>
    </w:p>
    <w:p>
      <w:r>
        <w:t>Právna zástupkyňa žalobcu na pojednávaní konanom dňa 14.1.2016 uviedla, že sa pridržiava v plnom rozsahu písomne podanej žaloby a dôvodov v nej uvedených. Poukázala na to, že čo sa týka vyjadrenia žalovaného, tak v súvislosti s procesnou námietkou ktorú uviedla, že sa neuskutočnilo so žalobcom prvostupňové konanie tým, že daňový úrad neprihliadol na námietky žalobcu proti protokolu, čo odôvodnil ust. § 14 ods. 1 Daňového poriadku, poukázala na § 13 Daňového poriadku, ktorý nespája v súvislosti s listinnou formou podania jeho neplatnosť tohto podania ako takého. Poukázala, že v danom prípade bolo porušované ústavou garantované právo žalobcu na spravodlivý proces,</w:t>
      </w:r>
    </w:p>
    <w:p>
      <w:r>
        <w:t>keď podľa jej názoru v súvislosti s výkladom § 13 a § 14 Daňového poriadku, kedy daňový úrad pri nepredložení podania zo strany daňového subjektu formou určujúcou v § 14 ods. 1 Daňového poriadku je povinný vyzvať daňový subjekt na doplnenie takéhoto podania. Poukázala aj na to, že v súvislosti s retroaktivitou táto je v oblasti správneho práva prípustná ak je v prospech subjektu ktorého právo bolo porušené. Podľa jej názoru takýto výklad ust. § 14 si vyžadoval postup aj v čase keď podal žalobca námietky voči protokolu, teda ešte pred účinnosťou nového zákona. V súvislosti s námietkou týkajúcou sa zaujatosťou osôb ktoré mohli ovplyvňovať priebeh daňovej kontroly, predložila súdu organizačnú štruktúru Finančného riaditeľstva SR, z ktorej je zrejmé, že spomenuté osoby mohli zasahovať do rozhodovania, navyše osoba plk.Ing.A. je osobou ktorá priamo riadi odbor boja proti daňovým podvodom a keď sa táto osoba vyjadrovala v tlači, tak táto osoba mala byť vylúčená z rozhodovacieho procesu. V súvislosti s námietkou nedodržania lehoty na vykonanie daňovej kontroly poukázala jednak na skutočnosť, že po prerušení daňovej kontroly robil daňový úrad ďalšie úkony a zároveň túto námietku spojila aj s námietkou manipulovania s daňovým spisom a nepredložením kompletného spisu žalobcovi. V tejto súvislosti poukázala na rozsudok NS SR č. 1Sžp 1/2010, ktorý sa dotýka práva účastníka byť informovaný a pod týmto sa rozumie právo účastníka nahliadať do spisu ktorý tvorí chronologicky usporiadaný celok. Ďalej poukázala že dňa 4.12.2013 ešte pred vydaním protokolu žalobca požadoval predloženie určitých listín, na čo mu daňový úrad oznámil, že tieto listiny sa v spise nachádzajú, ale neboli mu predložené. Predložila súdu zápisnicu z ústneho pojednávania zo dňa 18.9.2014, ktorá potvrdzuje, že ani súdu nebol predložený kompletný spisový materiál, keďže v tejto zápisnici sa nachádza zoznam dokladov tvoriaci spis daňového subjektu, pričom ak porovnáme tieto doklady s obsahom predloženého spisu, je zrejmé že spis všetky tieto doklady neobsahuje. V súvislosti s námietkou nesprávne zisteného skutkového stavu je zrejmé, že daňový úrad namieta spornosť faktúr od dvoch dodávateľov. Pokiaľ ide o spoločnosť LAKY s.r.o., daňový úrad po viac ako jeden a pol roku konštatuje fiktívnosť sídla tejto spoločnosti v súvislosti s tým, že táto spoločnosť len zmenila toto sídlo. Poukázala na to, že v celom rozhodnutí žalovaného sa spomína, že dodávateľ neuniesol dôkazné bremeno a teda nepriznané právo žalobcovi bolo z dôvodu spornosti dodávateľa. K tomuto tvrdeniu daňový úrad došiel na základe jediného argumentu, že tovar bol dodávaný žalobcovi českými kamiónmi, teda priamo žalobcovi, v tejto súvislosti poukázala na rozhodnutia Súdneho dvora č. C 245/04, C 430/09 ako aj nové rozhodnutie ktoré nemali k dispozícii pri podaní žaloby, keďže bolo vydané až v októbri 2015 - č. C 277/14, pričom tieto rozhodnutia sa zaoberali reťazovými obchodmi, kedy medzi viacerými dodávateľmi sa uskutočnila len jedna preprava. V súvislosti s rozhodnutím Súdneho dvora č. C 277/14 dáva do pozornosti bod 35. Zároveň toto rozhodnutie predložila súdu. Poukázala ďalej na to, že výsluchom konateľa spoločnosti LAKY s.r.o. bolo potvrdené dodanie tovaru žalobcovi ako aj to, že žalobca za tento tovar riadne zaplatil. Žalobca nikdy nerokoval s českými spoločnosťami, ani nevedel ktoré české spoločnosti sú zapojené v tomto reťazci a teda nešlo o umelú transakciu. Poukázala aj na tom že majú vedomosť o tom, že v súvislosti so spoločnosťou LAKY s.r.o. boli vykonané daňové kontroly aj u iných daňových subjektov. Skonštatovala, že z dôvodu zachovania daňového tajomstva, nemôže dôkazy ohľadne týchto skutočností predkladať, nezákonnosť rozhodnutia žalovaného vidí aj v tom, že žalobcovi nebola umožnená účasť na výsluchoch. Pokiaľ ide o úradné záznamy ktoré sa nachádzajú v spisovom materiáli, na ktoré žalovaný poukazuje, že žalobca bol viackrát telefonicky volaný a mal sa vyjadriť, že nemá záujem sa zúčastniť týchto výsluchov, tak tieto sa nezakladajú na pravde, boli dodatočne vypracované, tak isto nie je pravdivé ani tvrdenie že svedka X. predviedla polícia, tento bol totiž vypočutý v iný deň ako bol určený daňovým úradom a výsluch bol vykonaný na základe dohody medzi daňovým úradom a týmto svedkom. Bolo teda povinnosťou daňového úradu informovať žalobcu o tomto výsluchu a umožniť mu sa tohto úkonu zúčastniť. V súvislosti s dodávateľom Real komplex s.r.o. poukázala na to, že spochybnení konatelia ktorí mali byť podľa tvrdenia správcov dane bezdomovcami sú konateľmi riadne zapísaní v Obchodnom registri ako štatutárni zástupcovia spoločnosti a okrem toho žalobca konal pri všetkých obchodných transakciách s p. T., ktorý zastupoval v jednaniach Real komplex s.r.o., hoci nebol jej štatutárnym zástupcom. Táto osoba bola žalobcovi známa, keďže sa jedná o otca vnučky žalobcu. Ak daňové orgány vychádzali z výsledkov trestného konania, došlo k prezumovaniu viny žalobcu a k porušeniu čl.50 Ústavy. Poznamenala, že daňové orgány brali len účelovo z trestného spisu tie výsluchy a tie dôkazy ktoré im vyhovovali a okrem toho je nepochopiteľné ako mohli daňové orgány vedieť presné čísla jednotlivých dôkazov výsluchov s presným označením čísla listov. Na záver uviedla, že žiada aby súd napadnuté rozhodnutie zrušil ako nezákonné.</w:t>
      </w:r>
    </w:p>
    <w:p>
      <w:r>
        <w:t>Žalovaný sa na pojednávanie nedostavil, hoci mal doručenie riadne vykázané a lehotu na prípravu na pojednávanie zachovanú, preto súd konal v jeho neprítomnosti.</w:t>
      </w:r>
    </w:p>
    <w:p>
      <w:r>
        <w:t>Žalobca Alojz Horváth na pojednávaní uviedol, že koncom roka 2013 spoločne s p. X. a advokátom JUDr. F. bol na Daňovom úrade v Galante priamo za riaditeľom, keďže ľudia vykonávajúci u neho daňovú kontrolu tam neboli. P. X. doniesol všetky doklady - kontrolné výkazy, avšak tieto boli zo strany daňového úradu odmietnuté prevziať z dôvodu, že nie sú na daňovom úrade dotyční ľudia ktorí vykonávajú daňovú kontrolu.</w:t>
      </w:r>
    </w:p>
    <w:p>
      <w:r>
        <w:t>Podľa § 244 O.s.p. (1)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w:t>
      </w:r>
    </w:p>
    <w:p>
      <w:r>
        <w:t>b) daňový poradca za daňový subjekt, ktorého zastupuje pri správe daní,</w:t>
      </w:r>
    </w:p>
    <w:p>
      <w:r>
        <w:t>c) advokát za daňový subjekt, ktorého zastupuje pri správe daní,</w:t>
      </w:r>
    </w:p>
    <w:p>
      <w:r>
        <w:t>d) zástupca neuvedený v písmenách b) a c) za daňový subjekt, ktorý je platiteľom dane z pridanej hodnoty, ktorého zastupuje pri správe daní.</w:t>
      </w:r>
    </w:p>
    <w:p>
      <w:r>
        <w:t>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 (1) Daňový subjekt preukazuje a) skutočnosti, ktoré majú vplyv na správne určenie dane a skutočnosti, ktoré je povinný uvádzať v daňovom priznaní alebo iných podaniach, ktoré je povinný podávať podľa osobitných predpisov, 2)</w:t>
      </w:r>
    </w:p>
    <w:p>
      <w:r>
        <w:t>b) skutočnosti, na ktorých preukázanie bol vyzvaný správcom dane v priebehu daňovej kontroly alebo daňového konania,</w:t>
      </w:r>
    </w:p>
    <w:p>
      <w:r>
        <w:t>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w:t>
      </w:r>
    </w:p>
    <w:p>
      <w:r>
        <w:t>(4)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w:t>
      </w:r>
    </w:p>
    <w:p>
      <w:r>
        <w:t>b) ak daňový subjekt žiada o vrátenie sumy podľa osobitných predpisov, 35) c) na podnet ministerstva, finančného riaditeľstva,</w:t>
      </w:r>
    </w:p>
    <w:p>
      <w:r>
        <w:t>d) na požiadanie orgánov činných v trestnom konaní.</w:t>
      </w:r>
    </w:p>
    <w:p>
      <w:r>
        <w:t>Podľa § 45 Daňového poriadku (1) Daňový subjekt, u ktorého sa vykonáva daňová kontrola (ďalej len "kontrolovaný daňový subjekt"), má vo vzťahu k zamestnancovi správcu dane právo a) na predloženie</w:t>
      </w:r>
    </w:p>
    <w:p>
      <w:r>
        <w:t>1. písomného poverenia zamestnanca správcu dane na výkon daňovej kontroly, 2. služobného preukazu zamestnanca správcu dane, okrem zamestnanca správcu dane, ktorým je obec,</w:t>
      </w:r>
    </w:p>
    <w:p>
      <w:r>
        <w:t>b) byť prítomný na rokovaní so svojimi zamestnancami,</w:t>
      </w:r>
    </w:p>
    <w:p>
      <w:r>
        <w:t>c) predkladať v priebehu daňovej kontroly dôkazy preukazujúce jeho tvrdenia a navrhovať dôkazy dostupné správcovi dane, ktoré sám nemôže predložiť, najneskôr do dňa jej ukončenia,</w:t>
      </w:r>
    </w:p>
    <w:p>
      <w:r>
        <w:t>d) nahliadnuť do zápisnice z miestneho zisťovania vykonaného u iného daňového subjektu v súvislosti s daňovou kontrolou vykonávanou u kontrolovaného daňového subjektu,</w:t>
      </w:r>
    </w:p>
    <w:p>
      <w:r>
        <w:t>e) klásť svedkom a znalcom otázky pri ústnom pojednávaní,</w:t>
      </w:r>
    </w:p>
    <w:p>
      <w:r>
        <w:t>f) vyjadrovať sa v priebehu daňovej kontroly k zisteným skutočnostiam, k spôsobu ich zistenia alebo navrhnúť, aby v protokole boli uvedené jeho vyjadrenia k nim,</w:t>
      </w:r>
    </w:p>
    <w:p>
      <w:r>
        <w:t>g) nahliadnuť do zapožičaných dokladov u správcu dane v jeho obvyklej úradnej dobe. (2) Kontrolovaný daňový subjekt má vo vzťahu k zamestnancovi správcu dane tieto povinnosti: a) umožniť poverenému zamestnancovi správcu dane vykonať daňovú kontrolu,</w:t>
      </w:r>
    </w:p>
    <w:p>
      <w:r>
        <w:t>b) zabezpečiť vhodné miesto a podmienky na vykonanie daňovej kontroly,</w:t>
      </w:r>
    </w:p>
    <w:p>
      <w:r>
        <w:t>c) poskytovať požadované informácie sám alebo ním určenou osobou,</w:t>
      </w:r>
    </w:p>
    <w:p>
      <w:r>
        <w:t>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w:t>
      </w:r>
    </w:p>
    <w:p>
      <w:r>
        <w:t>e) predkladať v priebehu daňovej kontroly dôkazy preukazujúce jeho tvrdenia, f) umožňovať vstup do sídla, miesta podnikania kontrolovaného daňového subjektu a do jeho prevádzkových priestorov a umožňovať rokovanie s jeho zamestnancom,</w:t>
      </w:r>
    </w:p>
    <w:p>
      <w:r>
        <w:t>g) zapožičať doklady a iné veci mimo sídla, miesta podnikania alebo prevádzkových priestorov kontrolovaného daňového subjektu, poskytnúť výpisy, alebo ich kópie,</w:t>
      </w:r>
    </w:p>
    <w:p>
      <w:r>
        <w:t>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w:t>
      </w:r>
    </w:p>
    <w:p>
      <w:r>
        <w:t>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w:t>
      </w:r>
    </w:p>
    <w:p>
      <w:r>
        <w:t>b) doručenia oznámenia o určovaní dane podľa pomôcok podľa § 48 ods. 2, alebo</w:t>
      </w:r>
    </w:p>
    <w:p>
      <w:r>
        <w:t>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w:t>
      </w:r>
    </w:p>
    <w:p>
      <w:r>
        <w:t>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w:t>
      </w:r>
    </w:p>
    <w:p>
      <w:r>
        <w:t>referenčným výmenným kurzom určeným a vyhláseným Európskou centrálnou bankou alebo Národnou bankou Slovenska 5a) v deň predchádzajúci dňu predaja bankoviek a mincí;</w:t>
      </w:r>
    </w:p>
    <w:p>
      <w:r>
        <w:t>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49 zák. č. 222/2004 Z. 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51 zák. č. 222/2004 Z. 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apríl 2009 vo výške 9965,35 eur.</w:t>
      </w:r>
    </w:p>
    <w:p>
      <w:r>
        <w:t>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w:t>
      </w:r>
    </w:p>
    <w:p>
      <w:r>
        <w:t>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apríl 2009 žalobcovi nevzniklo právo na odpočítanie dane z tovarov kúpených v tuzemsku, a to vo vzťahu k spoločnosti LAKY, s.r.o. a vo vzťahu k spoločnosti REAL KOMPLEX s.r.o. , v súhrne 9.965,35 eur.</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w:t>
      </w:r>
    </w:p>
    <w:p>
      <w:r>
        <w:t>Na podklade kontrolných zistení vydal správca dane -Daňový úrad Trnava dňa 10.02.2014 pod č. 9211401/5/540979/2014 podľa ust. 68 ods. 5 Daňového poriadku Rozhodnutie o vyrubení rozdielu dane, ktorým vyrubil dňovému subjektu - žalobcovi rozdiel dane v sume 9.965,35 eur na dani z pridanej hodnoty za zdaňovacie obdobie apríl 2009.</w:t>
      </w:r>
    </w:p>
    <w:p>
      <w:r>
        <w:t>Žalobca podal proti rozhodnutiu o vyrubení rozdielu dane odvolanie, v ktorom namietal rešpektovanie maximálnej dĺžky daňovej kontroly, vo vzťahu k spoločnosti LAKY, s.r.o. uviedol, že v čase, kedy s touto spoločnosťou obchodoval (obdobie roku 2009), táto nemala sídlo v Tvrdošíne (od 08.06.2010), ale v Seredi (od 08.11.2006 do 07.06.2010), a teda argumentáciu správcu dane o tom, že spoločnosť nekomunikuje so správcom dane a je vo svojom sídle (Tvrdošín) nekontaktná považuje vzhľadom na uskutočnené obchodné aktivity v roku 2009 za irelevantnú. K výsluchu svedka S. X. namietal porušenie práva klásť svedkovi otázky pri ústnom pojednávaní, nakoľko k výsluchu nebol prizvaný, čím a správca dane porušil ust. § 45 ods. 1 písm. e) Daňového poriadku. K povinnosti preverovať svojich dodávateľov poukázal na judikatúru Súdneho dvora EÚ (C-642/11, body 49 a 50, C-324/11, bod 43 a spojené veci C-80/11 a C-142/11, body 61 a 65). Žalobca popieral, že by sa zúčastnil, resp. mal vedomosť o tom, že sa zúčastňuje na plnení, ktoré je súčasťou podvodu, pričom mal za to, že správca dane uvedenú skutočnosť žiadnym spôsobom nepreukázal. Vo vzťahu k spoločnosti REAL KOMPLEX s.r.o. žalobca uviedol, že spoločnosťou dodaný a vo faktúrach deklarovaný tovar nakúpil, a následne z nákupu si uplatnil odpočítanie dane, osoby, ktoré predmetný tovar doviezli nepreveroval, nebolo jeho povinnosťou preverovať účtovné a iné doklady dodávateľa, nakoľko by to bolo v rozpore tak s Obchodným zákonníkom ako aj zákonom o ochrane osobných údajov. V závere taktiež poukázal na</w:t>
      </w:r>
    </w:p>
    <w:p>
      <w:r>
        <w:t>už skôr označené rozhodnutia Súdneho dvora EÚ (C-80/11 a C- 142/11, body 61 a 65, C-324/11, bod 43 a C-642/11) a navrhol odvolaním napadnuté prvostupňové rozhodnutie zrušiť.</w:t>
      </w:r>
    </w:p>
    <w:p>
      <w:r>
        <w:t>Žalovaný rozhodnutím č. 1100306/1/347777/2014/4779 zo dňa 30.07.2014 postupom podľa ust. § 74 ods. 4 Daňového poriadku rozhodnutie Daňového úradu Trnava o vyrubení rozdielu dane vydanom pod č. 9211401/5/540979/2014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LAKY, s.r.o. a REAL KOMPLEX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LAKY, s.r.o. a REAL KOMPLEX s.r.o.,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w:t>
      </w:r>
    </w:p>
    <w:p>
      <w:r>
        <w:t>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w:t>
      </w:r>
    </w:p>
    <w:p>
      <w:r>
        <w:t>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w:t>
      </w:r>
    </w:p>
    <w:p>
      <w:r>
        <w:t>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w:t>
      </w:r>
    </w:p>
    <w:p>
      <w:r>
        <w:t>Krajský súd síce v predmetnej veci nariadil pojednávanie aj keď postup v zmysle § 250j ods. 3 O.s.p. umožňuje, aby rozhodol vo veci bez pojednávania a to aj napriek tomu, že námietka nekompletného spisu bola obsahom žalobného dôvodu.</w:t>
      </w:r>
    </w:p>
    <w:p>
      <w:r>
        <w:t>V tejto súvislosti krajský súd musí konštatovať, že išlo o námietku resp. o tvrdenie žalobcu ktoré nebolo predložené relevantným dôkazom v čase podania žaloby, ale až následne na pojednávaní dňa 14.1.2016, keď právna zástupkyňa žalobcu predložila súdu zápisnicu o ústnom pojednávaní zo dňa 18.9.2014, ktorá sa týkala ústneho pojednávania, ktorého sa zúčastnila za žalobcu splnomocnená zástupkyňa Y. R. a za daňový úrad Ing. W. W. a Ing. Z. T.,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w:t>
      </w:r>
    </w:p>
    <w:p>
      <w:r>
        <w:t>V danom prípade bolo úlohou daňového úradu, keďže sa jednalo o jednu daňovú kontrolu za viacero zdaňovacích období minimálne v jednom prípade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w:t>
      </w:r>
    </w:p>
    <w:p>
      <w:r>
        <w:t>Z uvedeného dôvodu preto krajský súd rozhodol o zrušení napadnutého rozhodnutia pre jeho nepreskúmateľnosť z dôvodu nepredloženia kompletného originálneho spisového materiálu.</w:t>
      </w:r>
    </w:p>
    <w:p>
      <w:r>
        <w:t>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w:t>
      </w:r>
    </w:p>
    <w:p>
      <w:r>
        <w:t>prípade nešlo o námietku ktorá bola zrušovacím dôvodom, z dôvodu že podľa jeho názoru po zrušení rozhodnutia a vrátení veci žalovanému sa žalovaný môže vysporiadať aj s touto otázkou.</w:t>
      </w:r>
    </w:p>
    <w:p>
      <w:r>
        <w:t>Krajský súd sa ostatnými námietkami žalobcu nezaoberal z dôvodu, že došlo k zrušeniu napadnutého rozhodnutia podľa § 250j ods. 3 O.s.p..</w:t>
      </w:r>
    </w:p>
    <w:p>
      <w:r>
        <w:t>O náhrade trov konania súd rozhodol v zmysle ust. § 250k ods. 1 O.s.p., keď procesne úspešnému žalobcovi priznal náhradu trov konania vo výške 611,13 eur spočívajúce v zaplatenom súdnom poplatku vo výške 70 eur a v trovách právneho zastúpenia vo výške 541,13 eur. Trovy právneho zastúpenia pozostávali z troch právnych úkonov - príprava a prevzatie zastupovania 134 eur + režijný paušál 8,04 eur, spísanie žaloby 134 eur + režijný paušál 8,04 eur, účasť na pojednávaní dňa 14.1.2016 suma 143 eur + režijný paušál 8,58 eur celkovo 435,66 eur. Ďalej súd priznal právnej zástupkyni žalobcu aj cestovné vo výške 3,84 eur a náhradu za stratu času vo výške 11,44 eur. Celková suma trov právneho zastúpenia predstavuje sumu 450,94 eur bez DPH, keďže právna zástupkyňa žalobcu preukázala, že je platcom DPH bola jej priznaná aj 20% DPH zo sumy 450,94 eur a to suma 90,19 eur. Celkové trovy právneho zastúpenia s DPH predstavujú sumu 541,13 eur.</w:t>
      </w:r>
    </w:p>
    <w:p>
      <w:r>
        <w:t>Vzhľadom na hore uvedené skutočnosti súd rozhodol tak ako je uvedené vo výrokovej časti tohto rozsudku.</w:t>
      </w:r>
    </w:p>
    <w:p>
      <w:r>
        <w:t>Toto rozhodnutie senát Krajského súdu v Trnave prijal pomerom hlasov 3:0 (§ 3 ods.9 zák. č. 757/2004 Z.z. v znení zákona č. 33/2011 Z.z.).</w:t>
      </w:r>
    </w:p>
    <w:p>
      <w:r>
        <w:t>Poučenie:</w:t>
      </w:r>
    </w:p>
    <w:p>
      <w:r>
        <w:t>Proti tomuto rozhodnutiu odvolanie nie je prípustné. Proti výroku o náhrade trov konania je možné podať odvolanie v lehote 15 dní odo dňa doručenia cestou tunajšieho súdu na Najvyšší súd SR.</w:t>
      </w:r>
    </w:p>
    <w:p/>
    <w:p>
      <w:r>
        <w:t>Zdroj: KAUZIS.SK – https://www.kauzis.sk/judikatura/r/ECLI:SK:KSTT:2016:2014200726.3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