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14S/149/2015 z 16. 6. 2016</w:t>
      </w:r>
    </w:p>
    <w:p>
      <w:r>
        <w:t>Uznesenie Krajského súdu Trnava z 16. júna 2016, sp. zn. 14S/149/2015, ECLI:SK:KSTT:2016:2015200675.3</w:t>
      </w:r>
    </w:p>
    <w:p>
      <w:r>
        <w:t>Súd: Krajský súd Trnava</w:t>
      </w:r>
    </w:p>
    <w:p>
      <w:r>
        <w:t>Spisová značka: 14S/149/2015</w:t>
      </w:r>
    </w:p>
    <w:p>
      <w:r>
        <w:t>ECLI: ECLI:SK:KSTT:2016:2015200675.3</w:t>
      </w:r>
    </w:p>
    <w:p>
      <w:r>
        <w:t>Dátum vydania: 16. 6. 2016</w:t>
      </w:r>
    </w:p>
    <w:p>
      <w:r>
        <w:t>Forma: Uznesenie</w:t>
      </w:r>
    </w:p>
    <w:p>
      <w:pPr>
        <w:pStyle w:val="Heading2"/>
      </w:pPr>
      <w:r>
        <w:t>Text rozhodnutia</w:t>
      </w:r>
    </w:p>
    <w:p>
      <w:r>
        <w:t>Súd: Krajský súd Trnava Spisová značka: 14S/149/2015 Identifikačné číslo súdneho spisu: 2015200675 Dátum vydania rozhodnutia: 17. 06. 2016 Meno a priezvisko sudcu, VSÚ: JUDr. Pavol Laczo ECLI: ECLI:SK:KSTT:2016:2015200675.3 Uznesenie Krajský súd v Trnave v právnej veci žalobcu: MST Trade s.r.o., so sídlom Lontov 13, 935 75 Lontov, IČO: 45 643 997, proti žalovanému: Finančné riaditeľstvo Slovenskej republiky, so sídlom Lazovná 63, 974 01 Banská Bystrica, o preskúmanie zákonnosti rozhodnutia žalovaného číslo 1038994/2015 zo dňa 26. júna 2015, t a k t o r o z h o d o l : I. Súd konanie z a s t a v u j e . II. Žiaden z účastníkov nemá nárok na náhradu trov konania. o d ô v o d n e n i e : Žalobca žalobou zo dňa 09.09.2015 doručenou tunajšiemu súdu dňa 14.09.2015 sa domáhal o preskúmanie zákonnosti právoplatného rozhodnutia a postupu správneho orgánu žalovaného č. 1038994/2015 zo dňa 26.06.2015 doručeného dňa 10.07.2015, právoplatného dňa 10.07.2015.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Podľa § 246c ods. 1 veta prvá O.s.p., pre riešenie otázok, ktoré nie sú priamo upravené v tejto časti, sa použijú primerane ustanovenia prvej, tretej a štvrtej časti tohto zákona.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Krajský súd v Trnave uznesením zo dňa 04.05.2016 č.k. 14 S/149/2015-37 vyzval žalobcu, aby v lehote do 10 od doručenia uznesenia doplnil žalobu tak, že predloží súdu plnú moc udelenú advokátovi na zastupovanie v tomto konaní, pokiaľ sám nemá právnické vzdelanie, nakoľko v priebehu konania právny zástupca žalobcu (dr. jur. F. K.) podaním zo dňa 26.04.2016, doručeným súdu dňa 28.04.2016 oznámil, že vypovedal žalobcovi plnú moc a to ku dňu 26.04.2016. Súd spolu s výzvou poučil žalobcu, že ak žalobca neodstráni vadu žaloby v zmysle výzvy súdu, súd konanie zastaví. Predmetné uznesenie bolo doručované na adresu sídla žalobcu uvedenú v obchodnom registri, v ktorom je zapísaná, keď iná adresa žalobcu súdu nie je známa, ktorá zásielka sa vrátila späť súdu dňa 02.06.2016 s poznámkou pošty zásielka neprevzatá v odbernej lehote, a preto sa v zmysle ust. § 48 ods. 2 O.s.p. považuje za doručenú dňom 06.06.2016.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Súd vzhľadom na uvedené skutočnosti v súlade s ust. § 250d ods. 3 O.s.p. v spojení s § 250a O.s.p. konanie zastavil a rozhodol tak, ako je uvedené vo výroku I. tohto rozhodnutia, pretože žalobca neodstránil vadu žaloby, odstránenie ktorej súd nariadil, keď žalobca bol poučený, že ak neodstráni vadu žaloby v zmysle výzvy súdu, súd konanie zastaví. Súd rozhodol o trovách konania podľa § 246c O.s.p. v spojení s § 146 ods. 1 písm. c) O.s.p., podľa ktorého žiaden z účastníkov nemá právo na náhradu trov konania podľa výsledku konania, ak konanie bolo zastavené. Odvolanie v danej veci nebolo vecne prejednané, preto odvolací súd analogicky postupoval pri rozhodovaní o náhrade trov odvolacieho konania podľa ustanovenia svojou povahou upravujúceho rozhodnutie podobného charakteru. Senát krajského súdu toto rozhodnutie prijal pomerom hlasov 3 : 0 (§ 3 ods. 9 zák. č. 757/2004 Z.z. v znení zák. č. 33/2011 Z.z.).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https://www.kauzis.sk/judikatura/r/ECLI:SK:KSTT:2016:2015200675.3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