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20S/95/2015 z 22. 8. 2016</w:t>
      </w:r>
    </w:p>
    <w:p>
      <w:r>
        <w:t>Uznesenie Krajského súdu Trnava z 22. augusta 2016, sp. zn. 20S/95/2015, ECLI:SK:KSTT:2016:2015200685.2</w:t>
      </w:r>
    </w:p>
    <w:p>
      <w:r>
        <w:t>Súd: Krajský súd Trnava</w:t>
      </w:r>
    </w:p>
    <w:p>
      <w:r>
        <w:t>Spisová značka: 20S/95/2015</w:t>
      </w:r>
    </w:p>
    <w:p>
      <w:r>
        <w:t>ECLI: ECLI:SK:KSTT:2016:2015200685.2</w:t>
      </w:r>
    </w:p>
    <w:p>
      <w:r>
        <w:t>Dátum vydania: 22. 8. 2016</w:t>
      </w:r>
    </w:p>
    <w:p>
      <w:r>
        <w:t>Forma: Uznesenie</w:t>
      </w:r>
    </w:p>
    <w:p>
      <w:pPr>
        <w:pStyle w:val="Heading2"/>
      </w:pPr>
      <w:r>
        <w:t>Text rozhodnutia</w:t>
      </w:r>
    </w:p>
    <w:p>
      <w:r>
        <w:t>Súd: Krajský súd Trnava Spisová značka: 20S/95/2015 Identifikačné číslo súdneho spisu: 2015200685 Dátum vydania rozhodnutia: 23. 08. 2016 Meno a priezvisko sudcu, VSÚ: JUDr. Božena Husárová ECLI: ECLI:SK:KSTT:2016:2015200685.2 Uznesenie Krajský súd v Trnave, v senáte zloženom z predsedníčky senátu JUDr. Boženy Husárovej a členov senátu JUDr. Róberta Foltána a JUDr. Ľubomíra Bundzela, v právnej veci žalobcu: MST Trade s.r.o., so sídlom Lontov 13, 935 75 Lontov, IČO: 45 643 997, proti žalovanému: Finančné riaditeľstvo Slovenskej republiky, so sídlom Lazovná 63, 974 01 Banská Bystrica, o preskúmanie rozhodnutia žalovaného č. 1039512/2015 zo dňa 26. júna 2015, t a k t o r o z h o d o l : Správny súd konanie z a s t a v u j e . Žiaden z účastníkov konania nemá právo na náhradu trov konania. o d ô v o d n e n i e : 1. Žalobou zo dňa 09.09.2015, doručenou súdu dňa 14.09.2015, sa žalobca prostredníctvom právneho zástupcu (t. č. dr. jur. K. T.) domáhal preskúmania zákonnosti rozhodnutia žalovaného č. 1039512/2015 zo dňa 26.06.2015, ktorým tento postupom podľa ust. § 74 ods. 4 zákona č. 563/2009 Z. z. o správe daní (daňový poriadok) a o zmene a doplnení niektorých zákonov (ďalej len „zákon č. 563/2009 Z. z.“) zmenil rozhodnutie prvostupňového správneho orgánu (Daňový úrad Nitra, pobočka Nové Zámky) č. 111781/2015 zo dňa 24.03.2015, ktorým Daňový úrad Nitra, pobočka Nové Zámky podľa ust. § 68 ods. 5 zákona č. 563/2009 Z. z. daňovému subjektu (žalobca) vyrubil rozdiel dane z pridanej hodnoty za zdaňovacie obdobie september 2011 v sume 41.245,02 Eur tak, že Daňový úrad Nitra, pobočka Nové Zámky podľa ust. § 68 ods. 5 zákona č. 563/2009 Z. z. daňovému subjektu (žalobca) vyrubuje rozdiel dane z pridanej hodnoty za zdaňovacie obdobie september 2011 v sume 39.217,02 Eur. 2. V priebehu konania právny zástupca žalobcu (dr. jur. K. T.) podaním zo dňa 26.04.2016, doručeným súdu dňa 28.04.2016, oznámil, že vypovedal žalobcovi plnú moc, a to ku dňu 26.04.2016. Z uvedeného dôvodu žalobca prestal spĺňať požiadavku v zmysle ust. § 49 ods. 1 SSP (predtým § 250a O.s.p.).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Vzhľadom na to, že z ustanovenia § 49 ods. 1 SSP (predtým § 250a O.s.p.) obligatórne vyplýva povinnosť (nutnosť) zastúpenia žalobcu advokátom (výnimky ustanovuje § 49 ods. 2 SSP (predtým § 250a O.s.p.)), správny súd postupom podľa ustanovení, ktoré boli v čase rozhodovania súdu platné a účinné, t. j. § 246c ods. 1 v spojení s § 43 ods. 1 O.s.p. žalobcu uznesením č. k. 20S/95/2015-31 zo dňa 13.05.2016 vyzval, aby tento v lehote 10 dní od doručenia predmetného uznesenia doplnil žalobu tak, že predloží súdu plnú moc udelenú advokátovi na zastupovanie v tomto konaní, pokiaľ sám nemá právnické vzdelanie. 5. Žalobca i napriek predmetnej výzve žalobu tunajším súdom predpísaným spôsobom nedoplnil. 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Podľa § 99 písm. b) SSP, správny súd konanie uznesením zastaví, ak zistil taký nedostatok procesnej podmienky konania, ktorý nemožno odstrániť, a nebol dôvod na odmietnutie žaloby podľa § 98 ods.1. 8. Správny súd na základe skutkových zistení v danej veci dospel k záveru, že v uvedenom prípade sú dôvody pre postup podľa ust. § 99 písm. b) SSP, nakoľko žalobca nepredložil správnemu súdu plnú moc udelenú advokátovi na zastupovanie v tomto konaní, čo predstavuje nedostatok procesnej podmienky, ktorý sa správnemu súdu nepodarilo odstrániť a ktorý bráni vecnému vybaveniu žaloby, a preto konanie v celom rozsahu zastavil. 9. O náhrade trov konania správny súd rozhodoval podľa ust. § 170 SSP tak, že žiaden z účastníkov konania nemá právo na náhradu trov konania, nakoľko konanie bolo zastavené. 10. Toto rozhodnutie senát Krajského súdu v Trnave prijal pomerom hlasov 3:0 (§ 3 ods. 9 zák. č. 757/2004 Z.z. v znení zák. č. 33/2011 Z.z.). Poučenie: Proti tomuto uzneseniu nie je prípustná sťažnosť. Proti tomuto rozhodnutiu je možné podať kasačnú sťažnosť v lehote 30 dní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Sťažovateľ je povinný byť v zmysle § 449 SSP v konaní o kasačnej sťažnosti zastúpený advokátom. Kasačná sťažnosť a iné podania sťažovateľa musia byť spísané advokátom.</w:t>
      </w:r>
    </w:p>
    <w:p/>
    <w:p>
      <w:r>
        <w:t>Zdroj: KAUZIS.SK – https://www.kauzis.sk/judikatura/r/ECLI:SK:KSTT:2016:2015200685.2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