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23Sp/21/2015 z 13. 12. 2016</w:t>
      </w:r>
    </w:p>
    <w:p>
      <w:r>
        <w:t>Rozsudok Krajského súdu Trnava z 13. decembra 2016, sp. zn. 23Sp/21/2015, ECLI:SK:KSTT:2016:2015200837.4</w:t>
      </w:r>
    </w:p>
    <w:p>
      <w:r>
        <w:t>Súd: Krajský súd Trnava</w:t>
      </w:r>
    </w:p>
    <w:p>
      <w:r>
        <w:t>Spisová značka: 23Sp/21/2015</w:t>
      </w:r>
    </w:p>
    <w:p>
      <w:r>
        <w:t>ECLI: ECLI:SK:KSTT:2016:2015200837.4</w:t>
      </w:r>
    </w:p>
    <w:p>
      <w:r>
        <w:t>Dátum vydania: 13. 12. 2016</w:t>
      </w:r>
    </w:p>
    <w:p>
      <w:r>
        <w:t>Forma: Rozsudok</w:t>
      </w:r>
    </w:p>
    <w:p>
      <w:r>
        <w:t>Oblasť práva: Správne právo</w:t>
      </w:r>
    </w:p>
    <w:p>
      <w:pPr>
        <w:pStyle w:val="Heading2"/>
      </w:pPr>
      <w:r>
        <w:t>Text rozhodnutia</w:t>
      </w:r>
    </w:p>
    <w:p>
      <w:r>
        <w:t>Súd: Krajský súd Trnava Spisová značka: 23Sp/21/2015 Identifikačné číslo súdneho spisu: 2015200837 Dátum vydania rozhodnutia: 14. 12. 2016 Meno a priezvisko sudcu, VSÚ: JUDr. Andrea Vyskočová ECLI: ECLI:SK:KSTT:2016:2015200837.4 ROZSUDOK V MENE SLOVENSKEJ REPUBLIKY Krajský súd v Trnave v konaní pred sudkyňou JUDr. Andreou Vyskočovou v právnej veci navrhovateľa: POHOTOVOSŤ, s.r.o., so sídlom Pribinova 25, 811 09 Bratislava, IČO: 35 807 598, proti odporcovi: Okresný úrad Hlohovec, katastrálny odbor, Jarmočná 3, 920 01 Hlohovec, za účasti: D. D., nar. XX.XX.XXXX, bytom L. R. XXXX/XX, XXX XX I., o návrhu na preskúmanie rozhodnutia odporcu č. V 2562/2014-2 zo dňa 13.04.2015, takto r o z h o d o l : I. Súd napadnuté rozhodnutie odporcu č. V-2562/2014-2 zo dňa 13. apríla 2015 z r u š u je podľa § 250j ods. 2 písm. d/ O.s.p. a vec mu vracia na ďalšie konanie. II. Súd navrhovateľovi náhradu trov konania nepriznáva. III. Súd účastníkovi konania D. D. náhradu trov konania nepriznáva. o d ô v o d n e n i e : Odporca preskúmavaným rozhodnutím rozhodol o návrhu na vklad záložného práva do katastra nehnuteľností tak, že zamietol návrh na vklad záložného práva záložnej zmluvy vo veci nehnuteľností v katastrálnom území H. U. na LV č. XXX, parc. reg. C KN č. 392/6 - orná pôda o výmere 590 m2 v spoluvlastníckom podiele 1/1. Odporca v záhlaví napadnutého rozhodnutia uviedol, že rozhodoval ako správny orgán podľa § 11 ods. 2, § 18 ods. 2 a § 22 ods. 2 zák. č. 162/1995 Z.z. o katastri nehnuteľnosti a o zápise vlastníckych a iných práv k nehnuteľnostiam (katastrálny zákon) v znení neskorších predpisov a § 5, § 46 a § 47 zák. č. 71/1967 Zb. o správnom konaní v znení neskorších predpisov (správny poriadok) rozhodujúc o návrhu na vklad záložného práva do katastra nehnuteľností, podaného na Okresný úrad Hlohovec, katastrálny odbor dňa 09.12.2014 pod č.k. V 2562/2014, podľa § 31 zák. č. 162/1995 Z.z. o katastri nehnuteľností a o zápise vlastníckych a iných práv k nehnuteľnostiam v znení neskorších predpisov. Odporca v odôvodnení napadnutého rozhodnutia uviedol, že bol dňa 09.12.2014 doručený návrh na vklad záložného práva záložnej zmluvy č. 601/2014-ŠTE vo veci nehnuteľností v k.ú. H. U. na LV č. XXX, parc. reg. C KN č. 392/6 - orná pôda o výmere 590 m2 v spoluvlastníckom podiele 1/1. Odporca preskúmal obsah podania podľa ust. § 31 a § 42 zák. č. 162/1995 Z.z. o katastri nehnuteľností a o zápise vlastníckych a iných práv k nehnuteľnostiam (katastrálny zákon), zák. č. 145/1995 Z.z. o správnych poplatkoch, v znení neskorších predpisov, podľa ustanovení Občianskeho zákonníka a iných právnych predpisov a zistil, že za záložcu, ktorý je súčasne aj dlžník v zmysle Zmluvy o úvere č. 207301076 zo dňa 29.01.2014 (ďalej len „úverová zmluva“), Zmluvu o zriadení záložného práva č. 601/2014-RAČ, spísanú v Bratislave dňa 06.11.2014 (ďalej len „záložná zmluva“), podpísal splnomocnenec ProHelp - združenie občianskoprávnej pomoci, IČO: 42180139), zastúpení predsedom združenia N. K. na základe Dohody o splnomocnení (ďalej len „dohoda“), ktorú splnomocniteľ - záložca a dlžník v jednej osobe podpísal v Bratislave dňa 29.01.2014. Uvedená dohoda je formulár, v ktorom je osoba splnomocnenca, ktorou je združenie ProHelp predtlačená, vypĺňajú sa len údaje o splnomocniteľovi, označenie osoby konajúcej za ProHelp, číslo úverovej zmluvy uzatvorenej so spoločnosťou POHOTOVOSŤ, s.r.o. a popis nehnuteľností, ktoré má splnomocniteľ v čase podpisu uvedenej dohody vo vlastníctve. Z uvedeného vyplýva, že splnomocniteľ si nemal možnosť vybrať svojho zástupcu - splnomocnenca sám, ale tento mu bol určený spoločnosťou POHOTOVOSŤ, s.r.o.. Splnomocnenie osoby, ktorú dlžníkovi vyberie veriteľ je v rozpore s ust. § 22 ods. 2 Občianskeho zákonníka, o čom medzičasom v početných prípadoch rozhodol aj Najvyšší súd SR (napr. rozhodnutie vo veci sp. zn. 10 Sžr/19/2010). Uvedená dohoda napĺňa skutkovú podstatu uvedenú v § 53 ods. 1 Občianskeho zákonníka a preto je v spojení s § 53 ods. 5 Občianskeho zákonníka neplatná. Odporca dospel k záveru, že navrhovateľ predložil správnemu orgánu návrh na vklad záložného práva do katastra nehnuteľností, ktorého prílohu tvorila Zmluva o zriadení záložného práva č. 601/2014-RAČ, spísaná v Bratislave dňa 06.11.2014, ktorú v mene záložcu podpísal splnomocnený zástupca na základe neplatnej Dohody o splnomocnení, konajúci v rozpore so záujmami zastúpeného. Navrhovateľ podal proti predmetnému rozhodnutiu v zákonnej lehote odvolanie a žiadal, aby súd napadnuté rozhodnutie odporcu zrušil a vec vrátil späť na správne konanie s tým, že odporca je povinný nahradiť trovy konania. Navrhovateľ v návrhu uviedol, že dňa 06.11.2014 bola uzavretá Zmluva o zriadení záložného práva č. 601/2014-RAČ medzi spoločnosťou POHOTOVOSŤ, s.r.o., na strane záložného veriteľa a fyzickou osobou D. D., nar. XX.XX.XXXX, bytom L. R. XXXX/XX, XXX XX I., v zastúpení: ProHelp - združenie občianskoprávnej pomoci so sídlom Povraznícka 18, Bratislava, podľa Dohody o splnomocnení č. 207301076 uzavretej medzi záložným veriteľom na strane veriteľa a záložcom na strane dlžníka, ktorej predmetom bolo poskytnutie úveru od záložného veriteľa záložcovi. Predmetom záložnej zmluvy bolo zriadenie záložného práva k nehnuteľnostiam tak, ako sú v zmluve špecifikované v prospech záložného veriteľa na zabezpečenie pohľadávok záložného veriteľa voči záložcovi, ktoré vznikli podľa úverovej zmluvy, najmä pohľadávky na vrátenie úveru a zaplatenie príslušenstva úveru.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Súd v zmysle ust. § 250m ods. 3 O.s.p. za účastníka konania považoval aj D. D., nar. XX.XX.XXXX. Vo veci bolo nariadené pojednávanie na deň 14.12.2016, na ktoré sa navrhovateľ a odporca nedostavili, navrhovateľ ospravedlnil svoju neprítomnosť na pojednávaní a súhlasil s prejednaním veci v jeho neprítomnosti, odporca svoju neúčasť neospravedlnil, ani nepožiadal o odročenie pojednávania, a preto súd v zmysle § 250l ods. 2 v spojení s ust. § 250g ods. 2 O.s.p. vec prejednal a rozhodol v neprítomnosti navrhovateľa a odporcu. Účastník D. D. na pojednávaní uviedol, že súhlasí s napadnutým rozhodnutím, podľa neho odporca rozhodol správne, pretože on žiadnu dohodu o splnomocnení neuzavrel, nakoľko si nepamätá, že by niekoho splnomocnil na uzavretie záložnej zmluvy. Krajský súd preskúmal napadnuté rozhodnutie, ako aj konanie predchádzajúce jeho vydaniu postupom v zmysle tretej hlavy piatej časti Občianskeho súdneho poriadku a dospel k záveru, že odvolanie je čiastočne dôvodné.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23 Občianskeho zákonníka, zastúpenie vzniká na základe zákona alebo rozhodnutia štátneho orgánu (zákonné zastúpenie) alebo na základe dohody o plnomocenstve.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Vzhľadom na vyššie uvedené súd dospel k záveru, že navrhovateľ dôvodne namietal pochybenie správneho orgánu v súvislosti s vydaním napadnutého rozhodnutia. Rozhodnutie správneho orgánu musí obsahovať výrok, odôvodnenie a poučenie o odvolaní. Výrok obsahuje rozhodnutie vo veci s uvedením ustanovenia právneho predpisu, podľa ktorého sa rozhodlo. Výrok musí byť formulovaný jasne, stručne a pritom musí byť určitý, aby účastník konania ale aj orgán, ktorý má predmetné rozhodnutie preskúmať, resp. vykonať, mohol bezpečne a bez pochybností poznať výsledok konania. Odôvodnenie rozhodnutia má poskytovať skutkovú a právnu oporu výroku rozhodnutia. Odporca vo výroku napadnutého rozhodnutia vôbec nešpecifikoval, aký návrh na vklad vlastníckeho práva do katastra nehnuteľností zamietol, čím došlo k zásadnému pochybeniu správneho orgánu formulovať výrok jasne, určito, zrozumiteľne, v dôsledku čoho je napadnuté rozhodnutie nepreskúmateľné pre jeho nezrozumiteľnosť a taktiež odporca vo výroku napadnutého rozhodnutia vôbec neuviedol ustanovenie právneho predpisu, podľa ktorého rozhodol, čím došlo k zásadnému pochybeniu správneho orgánu formulovať výrok v súlade s ust. § 47 ods. 2 Správneho poriadku. Súd považuje za potrebné uviesť, že pri rozhodovaní o vklade záložného práva do katastra nehnuteľností nestačí v záhlaví rozhodnutia špecifikovať zmluvu o zriadení záložného práva a návrh na vklad záložného práva do katastra nehnuteľností, ktoré sú predmetom prieskumu v zmysle príslušných ustanovení katastrálneho zákona, ale je potrebné ich špecifikovať vo výroku rozhodnutia tak, aby bolo z neho zrejmé rozhodnutie vo veci a taktiež, že nestačí v záhlaví rozhodnutia správneho orgánu uviesť ustanovenie právneho predpisu, podľa ktorého rozhodol, nakoľko Správny poriadok výslovne stanovuje, že ustanovenie právneho predpisu, podľa ktorého správny orgán rozhodol, musí byť uvedené vo výroku rozhodnutia. Vzhľadom na vyššie uvedené súd napadnuté rozhodnutie zrušil podľa § 250j ods. 2 písm. d) O.s.p. bez ohľadu na námietky opravného prostriedku a vec vrátil správnemu orgánu na ďalšie konanie, v ktorom bude viazaný právnym názorom súdu. Súd rozhodol o trovách konania v zmysle § 250l O.s.p. v spojení s ust. § 250k O.s.p., § 246c ods.1 veta prvá O.s.p. tak, že procesne úspešnému navrhovateľovi nárok na náhradu trov konania nepriznal, nakoľko si ich uplatnil, ale nevyčíslil a iné trovy mu zo spisu nevyplývajú. Účastníkovi konania Borisovi Beňákovi ani v prípade vzniku trov konania nie je možné ich náhradu priznať vzhľadom na právnu úpravu ust. § 250l O.s.p. v spojení s ust. § 250k O.s.p.. Poučenie: Proti tomuto rozhodnutiu n i e j e možné podať odvolanie (ust. § 250s O.s.p.).</w:t>
      </w:r>
    </w:p>
    <w:p/>
    <w:p>
      <w:r>
        <w:t>Zdroj: KAUZIS.SK – https://www.kauzis.sk/judikatura/r/ECLI:SK:KSTT:2016:2015200837.4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