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20S/7/2016 z 7. 9. 2016</w:t>
      </w:r>
    </w:p>
    <w:p>
      <w:r>
        <w:t>Uznesenie Krajského súdu Trnava z 7. septembra 2016, sp. zn. 20S/7/2016, ECLI:SK:KSTT:2016:2016200036.2</w:t>
      </w:r>
    </w:p>
    <w:p>
      <w:r>
        <w:t>Súd: Krajský súd Trnava</w:t>
      </w:r>
    </w:p>
    <w:p>
      <w:r>
        <w:t>Spisová značka: 20S/7/2016</w:t>
      </w:r>
    </w:p>
    <w:p>
      <w:r>
        <w:t>ECLI: ECLI:SK:KSTT:2016:2016200036.2</w:t>
      </w:r>
    </w:p>
    <w:p>
      <w:r>
        <w:t>Dátum vydania: 7. 9. 2016</w:t>
      </w:r>
    </w:p>
    <w:p>
      <w:r>
        <w:t>Forma: Uznesenie</w:t>
      </w:r>
    </w:p>
    <w:p>
      <w:pPr>
        <w:pStyle w:val="Heading2"/>
      </w:pPr>
      <w:r>
        <w:t>Text rozhodnutia</w:t>
      </w:r>
    </w:p>
    <w:p>
      <w:r>
        <w:t>Súd: Krajský súd Trnava Spisová značka: 20S/7/2016 Identifikačné číslo súdneho spisu: 2016200036 Dátum vydania rozhodnutia: 08. 09. 2016 Meno a priezvisko sudcu, VSÚ: JUDr. Ľubomír Bundzel ECLI: ECLI:SK:KSTT:2016:2016200036.2 Uznesenie Krajský súd v Trnave, v senáte zloženom z predsedu senátu JUDr. Ľubomíra Bundzela a členov senátu JUDr. Boženy Husárovej a JUDr. Róberta Foltána, v právnej veci žalobcu: Združenie domových samospráv, so sídlom Rovniankova 14, 851 02 Bratislava, proti žalovanému: Okresný úrad Trnava, Odbor starostlivosti o životné prostredie, oddelenie ochrany prírody a vybraných zložiek životného prostredia, so sídlom Kollárova 8, 917 02 Trnava, o preskúmanie zákonnosti rozhodnutí žalovaného č. OU-TT-OSZP3-2016/002228/ŠSOPaK/Bo zo dňa 04.01.2016, t a k t o r o z h o d o l : I. Správny súd konanie z a s t a v u j e . II. Žiaden z účastníkov konania nemá právo na náhradu trov konania. o d ô v o d n e n i e : 1. Žalobou doručenou súdu dňa 26.01.2016 sa žalobca domáha preskúmania zákonnosti rozhodnutia žalovaného č. OU-TT-OSZP3-2016/002228/ŠSOPaK/Bo zo dňa 04.01.2016, ktorý postupom podľa ust. § 5 ods. 2 písm. a) zákona č. 525/2003 Z. z. o štátnej správe starostlivosti o životné prostredie a o zmene a doplnení niektorých zákonov v znení neskorších predpisov, v súlade s ust. § 59 ods. 2 zákona č. 71/1967 Zb. o správnom konaní (správny poriadok) v znení neskorších predpisov zmenil prvostupňové rozhodnutie Mesta Trnava č. OSaŽP/30689-72926/2015/Gk zo dňa 20.10.2015 v časti „výrub 3 ks čerešňa vtáčia (Prunus avium) s obvodom 55, 97, 93 cm na mieste rastu Rybník - Cukrová ulica, na pozemku parc. č.: 1534, v kat. území Z., č. 864790, v obci Z.“ sa zamieta z dôvodu, že sa jedná o suché a odumreté dreviny nachádzajúce sa na mieste, kde môžu ohroziť zdravie alebo život človeka alebo spôsobiť značnú škodu na majetku, na ich výrub sa súhlas nevyžaduje, v zmysle § 47 ods. 4 písm. d) zákona o ochrane prírody a § 17 ods. 7 vyhlášky 24/2003 Z. z. v znení neskorších predpisov. 2. Podľa § 49 ods. 1 zákona č. 162/2015 Z. 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3. Vzhľadom na to, že z ustanovenia § 49 ods. 1 SSP (predtým § 250a O.s.p.) obligatórne vyplýva povinnosť (nutnosť) zastúpenia žalobcu advokátom (výnimky ustanovuje § 49 ods. 2 SSP (predtým § 250a O.s.p.)), správny súd postupom podľa ustanovení, ktoré boli v čase rozhodovania súdu platné a účinné, t. j. § 246c ods. 1 v spojení s § 43 ods. 1 O.s.p. žalobcu uznesením č. k. 20S/7/2016-19 zo dňa 23.05.2016 vyzval, aby tento v lehote 10 dní od doručenia predmetného uznesenia doplnil žalobu tak, že predloží súdu originál, respektíve overenú fotokópiu plnej moci udelenej na zastupovanie vo veci preskúmania zákonnosti rozhodnutia žalovaného č. OU-TT-OSZP3-2016/002228/ŠSOPaK/Bo zo dňa 04.01.2016. 4. Žalobca i napriek predmetnej výzve žalobu tunajším súdom predpísaným spôsobom nedoplnil. 5.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6. Podľa § 99 písm. b) SSP, správny súd konanie uznesením zastaví, ak zistil taký nedostatok procesnej podmienky konania, ktorý nemožno odstrániť, a nebol dôvod na odmietnutie žaloby podľa § 98 ods.1. 7. Správny súd na základe skutkových zistení v danej veci dospel k záveru, že v uvedenom prípade sú dôvody pre postup podľa ust. § 99 písm. b) SSP, nakoľko žalobca nepredložil správnemu súdu plnú moc udelenú advokátovi na zastupovanie v tomto konaní, čo predstavuje nedostatok procesnej podmienky, ktorý sa správnemu súdu nepodarilo odstrániť a ktorý bráni vecnému vybaveniu žaloby, a preto konanie v celom rozsahu zastavil. 8. O náhrade trov konania správny súd rozhodoval podľa ust. § 170 SSP tak, že žiaden z účastníkov konania nemá právo na náhradu trov konania, nakoľko konanie bolo zastavené. 9. Toto rozhodnutie senát Krajského súdu v Trnave prijal pomerom hlasov 3:0 (§ 3 ods. 9 zák. č. 757/2004 Z.z. v znení zák. č. 33/2011 Z.z.). Poučenie: Proti tomuto uzneseniu nie je prípustná sťažnosť. Proti tomuto rozhodnutiu je možné podať kasačnú sťažnosť v lehote 30 dní odo dňa doručenia prostredníctvom tohto súdu na Najvyšší súd SR. Kasačnú sťažnosť môže podať účastník konania a osoba zúčastnená na konaní podľa § 41 ods. 2 SSP, ak bolo rozhodnuté v ich neprospech.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Sťažovateľ je povinný byť v zmysle § 449 SSP v konaní o kasačnej sťažnosti zastúpený advokátom. Kasačná sťažnosť a iné podania sťažovateľa musia byť spísané advokátom.</w:t>
      </w:r>
    </w:p>
    <w:p/>
    <w:p>
      <w:r>
        <w:t>Zdroj: KAUZIS.SK – https://www.kauzis.sk/judikatura/r/ECLI:SK:KSTT:2016:2016200036.2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