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Trnava sp. zn. 21Sp/7/2016 z 23. 10. 2016</w:t>
      </w:r>
    </w:p>
    <w:p>
      <w:r>
        <w:t>Uznesenie Krajského súdu Trnava z 23. októbra 2016, sp. zn. 21Sp/7/2016, ECLI:SK:KSTT:2016:2016200223.2</w:t>
      </w:r>
    </w:p>
    <w:p>
      <w:r>
        <w:t>Súd: Krajský súd Trnava</w:t>
      </w:r>
    </w:p>
    <w:p>
      <w:r>
        <w:t>Spisová značka: 21Sp/7/2016</w:t>
      </w:r>
    </w:p>
    <w:p>
      <w:r>
        <w:t>ECLI: ECLI:SK:KSTT:2016:2016200223.2</w:t>
      </w:r>
    </w:p>
    <w:p>
      <w:r>
        <w:t>Dátum vydania: 23. 10. 2016</w:t>
      </w:r>
    </w:p>
    <w:p>
      <w:r>
        <w:t>Forma: Uznesenie</w:t>
      </w:r>
    </w:p>
    <w:p>
      <w:r>
        <w:t>Oblasť práva: Správne právo</w:t>
      </w:r>
    </w:p>
    <w:p>
      <w:pPr>
        <w:pStyle w:val="Heading2"/>
      </w:pPr>
      <w:r>
        <w:t>Text rozhodnutia</w:t>
      </w:r>
    </w:p>
    <w:p>
      <w:r>
        <w:t>Súd: Krajský súd Trnava Spisová značka: 21Sp/7/2016 Identifikačné číslo súdneho spisu: 2016200223 Dátum vydania rozhodnutia: 24. 10. 2016 Meno a priezvisko sudcu, VSÚ: JUDr. Božena Husárová ECLI: ECLI:SK:KSTT:2016:2016200223.2 Uznesenie Krajský súd v Trnave sudkyňou JUDr. Boženou Husárovou v právnej veci žalobcu: POHOTOVOSŤ, s.r.o., so sídlom Pribinova 25, 811 09 Bratislava, IČO: 35 807 598, proti žalovanému: Okresný úrad Šaľa, katastrálny odbor, Hlavná 2/1, Šaľa, za účasti B. I.-V., rod, Q., nar. XX.XX.XXXX, bytom I. č. XXX, o návrhu na preskúmanie rozhodnutia žalovaného č. V 330/2015-28 zo dňa 11.02.2016 t a k t o r o z h o d o l : Súd konanie zastavuje. Žiaden z účastníkov nemá právo na náhradu trov konania. o d ô v o d n e n i e : 1. Žalobca sa návrhom, ktorým je odvolanie ako opravný prostriedok podané proti rozhodnutiu správneho orgánu - žalovaného domáhal preskúmania zákonnosti rozhodnutia, ktorým žalovaný podľa § 31 ods. 3 zák. č. 162/1995 Z.z. o katastri nehnuteľnosti zamietol návrh na vklad záložného práva do katastra nehnuteľností vedený pod č. V 330/15-28 zo dňa 11.02.2016. 2. Žalovaný žiadal rozhodnutie potvrdiť. 3. Dňa 08.10.2016 bolo súdu doručené zo strany žalobcu späťvzatie odvolania. 4. Podľa § 492 zák.č. 162/2015 Z.z. Správny súdny poriadok (SSP) (1) Konania podľa tretej hlavy piatej časti Občianskeho súdneho poriadku začaté predo dňom nadobudnutia účinnosti tohto zákona sa dokončia podľa doterajších predpisov. Podľa § 250h ods. 2 O.s.p. až do rozhodnutia súdu môže žalobca vziať žalobu späť; ak žalovanému medzitým vznikli trovy konania, rozhodne súd o ich náhrade. Podľa § 250d ods. 3 O.s.p. súd uznesením konanie zastaví, ak sa žalobca podala oneskorene, ak ju podala neoprávnená osoba, ak smeruje proti rozhodnutiu, ktoré nemôže byť predmetom preskúmavania súdom a ak žalobca neodstránil vady, ktorých odstránenie súd nariadil a ktoré bránia vecnému vybaveniu žaloby, alebo ak žalobca nie je zastúpený podľa § 250a, alebo žaloba bola vzatá späť (§ 250h ods. 2 O.s.p.). Odvolanie voči uzneseniu je prípustné. 5. Vzhľadom na úkon žalobcu, ktorý zobral návrh podaním doručeným konajúcemu súdu späť a zároveň sa vzdal práva podať odvolanie proti rozhodnutiu o zastavení konania, súd rešpektoval žalobcove právo na dispozíciu s návrhom a konanie zastavil . 6. O trovách konania súd rozhodol podľa § 146 ods. 1 písm. c) O.s.p. a žiadnemu z účastníkov právo na náhradu trov konania nepriznal. Poučenie: Proti tomuto rozhodnutiu je možné podať odvolanie v lehote 15 dní odo dňa doručenia prostredníctvom tohto súdu na Najvyšší súd SR. V odvolaní sa má popri všeobecných náležitostiach (§ 42 ods. 3 O.s.p.) uviesť, proti ktorému rozhodnutiu smeruje, v akom rozsahu sa napáda, v čom sa toto rozhodnutie alebo postup súdu považuje za nesprávny a čoho sa odvolateľ domáha.</w:t>
      </w:r>
    </w:p>
    <w:p/>
    <w:p>
      <w:r>
        <w:t>Zdroj: KAUZIS.SK – https://www.kauzis.sk/judikatura/r/ECLI:SK:KSTT:2016:2016200223.2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