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44Sd/30/2016 z 27. 11. 2016</w:t>
      </w:r>
    </w:p>
    <w:p>
      <w:r>
        <w:t>Rozsudok Krajského súdu Trnava z 27. novembra 2016, sp. zn. 44Sd/30/2016, ECLI:SK:KSTT:2016:2016200250.2</w:t>
      </w:r>
    </w:p>
    <w:p>
      <w:r>
        <w:t>Súd: Krajský súd Trnava</w:t>
      </w:r>
    </w:p>
    <w:p>
      <w:r>
        <w:t>Spisová značka: 44Sd/30/2016</w:t>
      </w:r>
    </w:p>
    <w:p>
      <w:r>
        <w:t>ECLI: ECLI:SK:KSTT:2016:2016200250.2</w:t>
      </w:r>
    </w:p>
    <w:p>
      <w:r>
        <w:t>Dátum vydania: 27. 11. 2016</w:t>
      </w:r>
    </w:p>
    <w:p>
      <w:r>
        <w:t>Forma: Rozsudok</w:t>
      </w:r>
    </w:p>
    <w:p>
      <w:r>
        <w:t>Oblasť práva: Správne právo</w:t>
      </w:r>
    </w:p>
    <w:p>
      <w:pPr>
        <w:pStyle w:val="Heading2"/>
      </w:pPr>
      <w:r>
        <w:t>Text rozhodnutia</w:t>
      </w:r>
    </w:p>
    <w:p>
      <w:r>
        <w:t>Súd: Krajský súd Trnava Spisová značka: 44Sd/30/2016 Identifikačné číslo súdneho spisu: 2016200250 Dátum vydania rozhodnutia: 28. 11. 2016 Meno a priezvisko sudcu, VSÚ: JUDr. Pavol Laczo ECLI: ECLI:SK:KSTT:2016:2016200250.2 ROZSUDOK V MENE SLOVENSKEJ REPUBLIKY Krajský súd v Trnave v konaní pred sudcom JUDr. Pavlom Laczom, v právnej veci navrhovateľa: Mgr. H. Y., nar.XX.XX.XXXX, bytom Y. I. XXX/XX, XXX XX P. W., proti odporkyni: Sociálna poisťovňa - ústredie, Ul. 29 augusta 8, 813 63 Bratislava, o preskúmanie zákonnosti rozhodnutia odporkyne zo dňa 24.2.2016 č.XXX XXX XXXX X, zo dňa 5.4.2016 č. XXX XXX XXXX X, zo dňa 21.10.2016 č. XXX XXX XXXX X, takto r o z h o d o l : Krajský súd napadnuté rozhodnutie odporkyne Sociálnej poisťovne - ústredie Bratislava zo dňa 24.02.2016 č. XXX XXX XXXX X, rozhodnutie zo dňa 05.04.2016 č.XXX XXX XXXX X a rozhodnutie zo dňa 21.10.2016 č. XXX XXX XXXX X p o t v r d z u j e. Navrhovateľovi súd nárok na náhradu trov konania n e p r i z n á v a. o d ô v o d n e n i e : 1.Rozhodnutím odporkyne zo dňa 24.02.2016 č. XXX XXX XXXX X bola navrhovateľovi zamietnutá žiadosť o zvýšenie starobného dôchodku z dôvodu, že navrhovateľ podaním zo dňa 04. januára 2015, ktorým požiadal o prepočet starobného dôchodku nepreukázal nové rozhodné skutočnosti na zmenu výšky určeného starobného dôchodku. 2.Rozhodnutím odporkyne zo dňa 05.04.2016 č. XXX XXX XXXX X odporkyňa opätovne zamietla žiadosť navrhovateľa o zvýšenie starobného dôchodku z rovnakého dôvodu ako rozhodnutím zo dňa 24.2.2016. 3.Proti týmto rozhodnutiam podal navrhovateľ dňa 9.3.2016 opravný prostriedok, v ktorom uviedol, že svojou žiadosťou podanou odporkyni nežiadal o zvýšenie starobného dôchodku, ale žiadal aby jeho starobný dôchodok a jeho výška bola opätovne prepočítaná. 4.Krajský súd nariadil vo veci pojednávanie na deň 10.10.2016, pričom na tomto pojednávaní zástupkyňa odporkyne požiadala o vrátenie dávkového spisu a odročenie pojednávania z dôvodu prepočítania starobného dôchodku navrhovateľa, s čím aj navrhovateľ súhlasil a z tohto dôvodu bolo pojednávanie odročené na deň 28.11.2016. 5.Následne odporkyňa rozhodnutím zo dňa 21.10.2016 č.XXX XXX XXXX X opätovne rozhodla o žiadosti navrhovateľa o prepočet starobného dôchodku, keď zvýšila u navrhovateľa od 15. augusta 2010 starobný dôchodok na sumu 319,40 Eur mesačne. Suma tohto dôchodku bola následne zvyšovaná v zmysle § 82 zák.č.461/2003 Z.z. a § 293ce zák.č.461/2003 Z.z. na konečnú sumu 356,- Eur mesačne od 01. januára 2014. 6.Krajský súd na pojednávaní konanom dňa 28.11.2016 vypočul navrhovateľa, pričom zistil, že navrhovateľ nie je spokojný ani s rozhodnutím odporkyne zo dňa 21.10.2016, keď namietal, že odporkyňa mu nezohľadnila pre účely výpočtu starobného dôchodku obdobie kedy vykonával službu policajta a to obdobie od r.1973 do r.1991. 7. Odporkyňa sa pojednávania nezúčastnila, pričom z jej písomného vyjadrenia zo dňa 15.4.2016, doplneného písomne dňa 16.5.2016 a 9.11.2016 vyplýva, že posledným rozhodnutím odporkyne zo dňa 21.10.2016 bol navrhovateľovi zvýšený starobný dôchodok na sumu 319,40Eur mesačne z dôvodu, že po zhodnotení správneho vymeriavacieho základu za obdobie od 1. januára 1991 do 31. augusta 1991, ktorý bol preukázaný potvrdením Ministerstva vnútra SR č.SSMP-OMP-62-98/2016 zo dňa 12. septembra 2016 bolo potrebné zvýšiť starobný dôchodok u navrhovateľa zmenovým rozhodnutím. 8.Podľa § 65 zák.č.461/2003 Z.z. o sociálnom poistení (1) Poistenec má nárok na starobný dôchodok, ak bol dôchodkovo poistený najmenej 15 rokov a dovŕšil dôchodkový vek. (2) Dôchodkový vek je 62 rokov veku poistenca, ak tento zákon neustanovuje inak. (3) Mužovi, ktorý v období od 1. januára 2004 do 31. decembra 2005 dovŕšil vek 60 rokov, sa dôchodkový vek určí tak, že k veku 60 rokov sa pripočíta a) v roku 2004 deväť kalendárnych mesiacov, b) v roku 2005 osemnásť kalendárnych mesiacov. (9) Dôchodkový vek určený podľa odsekov 3 až 8 je vek dovŕšený v kalendárnom mesiaci v deň, ktorý sa číslom zhoduje s dňom narodenia poistenca. (10) Ak deň dovŕšenia dôchodkového veku určeného podľa odsekov 3 až 8 pripadne na deň, ktorý sa číselne nezhoduje s dňom narodenia poistenca, za deň dovŕšenia dôchodkového veku sa považuje posledný deň posledného pripočítaného kalendárneho mesiaca. Podľa § 274 zákona č. 461/2003 Z.z. o sociálnom poistení (1) Nároky vyplývajúce zo zaradenia zamestnaní do I. a II. pracovnej kategórie sa zachovávajú.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Podľa § 293z zákona č. 461/2003 Z.z. o sociálnom poistení Ak nárok na dôchodkovú dávku vznikol pred 1. januárom 2008, podmienky nároku na dôchodkovú dávku sa posudzujú a jej suma sa určuje aj po 31. decembri 2007 podľa zákona účinného pred 1. januárom 2008, ak tento zákon neustanovuje inak. Podľa § 112 ods. 1 zákona č. 461/2003 Z.z. o sociálnom poistení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82 zákona č. 461/2003 Z.z. o sociálnom poistení (1) Dôchodková dávka, okrem vyrovnávacieho príplatku,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na určenie priemernej mesačnej sumy starobného dôchodku, priemernej mesačnej sumy invalidného dôchodku priznaného z dôvodu poklesu schopnosti vykonávať zárobkovú činnosť o viac ako 70% a priemernej mesačnej sumy invalidného dôchodku priznaného z dôvodu poklesu schopnosti vykonávať zárobkovú činnosť najviac o 70% sa zohľadňuje suma starobného dôchodku a suma invalidného dôchodku bez jej zvýšenia na sumu minimálneho dôchodku, b) od 1. januára 2018 zvyšuje v závislosti od medziročného rastu spotrebiteľských cien za domácnosti dôchodcov vykázaného štatistickým úradom za prvý polrok kalendárneho roka, ktorý predchádza príslušnému kalendárnemu roku. (2)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medziročného rastu spotrebiteľských cien a 50% medziročného rastu priemernej mesačnej mzdy, z priemernej mesačnej sumy starobného dôchodku, b) v roku 2014 ako súčet 60% medziročného rastu spotrebiteľských cien a 40% medziročného rastu priemernej mesačnej mzdy, z priemernej mesačnej sumy starobného dôchodku, c) v roku 2015 ako súčet 70% medziročného rastu spotrebiteľských cien a 30% medziročného rastu priemernej mesačnej mzdy, z priemernej mesačnej sumy starobného dôchodku, d) v roku 2016 ako súčet 80% medziročného rastu spotrebiteľských cien a 20% medziročného rastu priemernej mesačnej mzdy, z priemernej mesačnej sumy starobného dôchodku, e) v roku 2017 ako súčet 90% medziročného rastu spotrebiteľských cien a 10% medziročného rastu priemernej mesačnej mzdy, z priemernej mesačnej sumy starobného dôchodku. (8) Od 1. januára 2018 sa dôchodková dávka, okrem vyrovnávacieho príplatku, vyplácaná k 1. januáru príslušného kalendárneho roka a dôchodková dávka, okrem vyrovnávacieho príplatku, priznaná od 1. januára do 31. decembra príslušného kalendárneho roka zvyšuje podľa odseku 1 písm. b) o percento medziročného rastu spotrebiteľských cien za domácnosti dôchodcov. (9) Pevná suma zvýšenia dôchodkovej dávky, ktorá nie je vyplácaná v sume jednej polovice z dôvodu súbehu nárokov na výplatu dôchodkov, sa určí podľa odsekov 2 až 7 z priemernej mesačnej sumy dôchodkovej dávky, ktorá nie je vyplácaná v sume jednej polovice z dôvodu súbehu nárokov na výplatu dôchodkov, vykázanej Sociálnou poisťovňou podľa odseku 1 písm. a). Invalidný dôchodok podľa § 266 a sociálny dôchodok, ktoré nie sú vyplácané v sume jednej polovice z dôvodu súbehu nárokov na výplatu dôchodkov, sa zvyšujú pevnou sumou, ktorá sa určí podľa odseku 4 z priemernej mesačnej sumy invalidného dôchodku priznaného z dôvodu poklesu schopnosti vykonávať zárobkovú činnosť o viac ako 70%, ktorý nie je vyplácaný v sume jednej polovice, vykázanej Sociálnou poisťovňou podľa odseku 1 písm. a). (10) Pevná suma zvýšenia dôchodkovej dávky, ktorá je vyplácaná v sume jednej polovice z dôvodu súbehu nárokov na výplatu dôchodkov, sa určí podľa odsekov 2 až 7 z priemernej mesačnej sumy dôchodkovej dávky, ktorá je vyplácaná v sume jednej polovice z dôvodu súbehu nárokov na výplatu dôchodkov, vykázanej Sociálnou poisťovňou podľa odseku 1 písm. a). Invalidný dôchodok podľa § 266, ktorý je vyplácaný v sume jednej polovice z dôvodu súbehu nárokov na výplatu dôchodkov, sa zvyšuje pevnou sumou, ktorá sa určí podľa odseku 4 z priemernej mesačnej sumy invalidného dôchodku priznaného z dôvodu poklesu schopnosti vykonávať zárobkovú činnosť o viac ako 70%, ktorý je vyplácaný v sume jednej polovice, vykázanej Sociálnou poisťovňou podľa odseku 1 písm. a). (11)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(12) Ministerstvo práce, sociálnych vecí a rodiny Slovenskej republiky (ďalej len "ministerstvo") vydá opatrenie a vyhlási jeho úplné znenie uverejnením v Zbierke zákonov Slovenskej republiky (ďalej len "Zbierka zákonov") najneskôr do 31. októbra kalendárneho roka, ktorý predchádza príslušnému kalendárnemu roku, ktorým ustanoví a) pevnú sumu zvýšenia dôchodkovej dávky podľa odsekov 2 až 7, 9 a 10, b) percento zvýšenia dôchodkovej dávky podľa odseku 8. (13) Dôchodková dávka, ktorej suma bola určená s prihliadnutím na obdobie poistenia získané v cudzine podľa osobitného predpisu 4) alebo podľa medzinárodnej zmluvy, sa zvýši o pomernú časť pevnej sumy ustanovenej podľa odseku 12 písm. a), ktorá zodpovedá pomernej časti, v akej sa priznal čiastkový dôchodok podľa predpisov Slovenskej republiky. (14) Na zvýšenie dôchodkovej dávky od 1. januára 2018 je rozhodujúca mesačná suma dôchodkovej dávky bez jej zvýšenia na sumu minimálneho dôchodku vyplácaná ku dňu, od ktorého sa zvyšuje. (15) Starobný dôchodok, predčasný starobný dôchodok a invalidný dôchodok, ktoré sa v príslušnom kalendárnom roku nevyplácajú z dôvodu poskytovania náhrady príjmu pri dočasnej pracovnej neschopnosti zamestnanca podľa osobitného predpisu 51) alebo nemocenského, na ktoré vznikol nárok pred priznaním starobného dôchodku, predčasného starobného dôchodku alebo invalidného dôchodku, sa zvýšia za príslušný kalendárny rok, v ktorom sa z uvedeného dôvodu nevyplácali. Toto zvýšenie patrí od vzniku nároku na výplatu týchto dôchodkov. (16) Dôchodková dávka, ktorá sa v príslušnom kalendárnom roku nevyplácala z dôvodu zániku nároku na jej výplatu, sa zvýši pri opätovnom vzniku nároku na jej výplatu za každý príslušný kalendárny rok, v ktorom sa dôchodková dávka nevyplácala. Tieto zvýšenia patria od opätovného vzniku nároku na výplatu dôchodkovej dávky. (17) Ak je dôchodková dávka upravená z dôvodu súbehu s inou dôchodkovou dávkou, pri prvej zmene sumy vyplácanej dôchodkovej dávky, ktorá súvisí s dôvodom zníženia dôchodkovej dávky, sa určí zvýšenie odo dňa zmeny. (18) Pri súbehu nárokov na viac dôchodkových dávok sa zvyšuje každá z týchto dôchodkových dávok. (19) Vdovský dôchodok, vdovecký dôchodok a sirotský dôchodok sa v príslušnom kalendárnom roku nezvyšujú, ak boli vymerané zo starobného dôchodku, predčasného starobného dôchodku alebo invalidného dôchodku zvýšeného v príslušnom kalendárnom roku. (20) Zvýšenie dôchodkových dávok sa zlučuje s dôchodkovou dávkou. 9.V súvislosti s námietkou navrhovateľa, že pre účely výpočtu výšky starobného dôchodku mu nebolo zhodnotené obdobie počas ktorého pracoval ako policajt a to obdobie rokov 1973 do r.1991, krajský súd k tejto námietke poznamenáva, že toto obdobie mu pre výpočet starobného dôchodku zhodnotené bolo ako to vyplýva aj z posledného rozhodnutia odporkyne zo dňa 21.10.2016, v ktorom odporkyňa uvádza, že suma starobného dôchodku určená na sumu 235,51693361 Eur mesačne zodpovedajúca obdobiu dôchodkového poistenia, ktorým je doba služby zhodnotená na určenie sumy výsluhového príspevku (príspevku za službu) za celé roky, je určená ako súčin sumy starobného dôchodku 545,38133 Eur mesačne a koeficientu 0,43183901 určeného ako podiel obdobia dôchodkového poistenia, ktorým je doba služby zhodnotená na určenie sumy výsluhového príspevku (príspevku za službu) 18 rokov, a úhrnu obdobia dôchodkového poistenia (vrátane doby služby), ktoré bolo zhodnotené na sumu starobného dôchodku 41,6822 rokov. Suma starobného dôchodku 309,90 Eur mesačne po zaokrúhlení je určená ako rozdiel sumy starobného dôchodku zodpovedajúcej obdobiu dôchodkového poistenia (vrátane doby služby) 545,38133 Eur mesačne a sumy starobného dôchodku zodpovedajúcej obdobiu dôchodkového poistenia, ktorým je doba služby zhodnotená na určenie sumy výsluhového príspevku (príspevku za službu), 235,51693361 Eur mesačne. Následne podľa § 274 zák.č.461/2003 Z.z. suma starobného dôchodku poistenca, ktorému sa do 31. decembra 2023 priznávajú nároky vyplývajúce zo zaradenia zamestnaní do I. a II. pracovnej kategórie, I. a II. kategórie funkcií, nesmie byť nižšia ako suma určená podľa zákona č.100/1988 Zb. o sociálnom zabezpečení v znení neskorších predpisov, a to vrátane úpravy starobného dôchodku podľa zákona č.306/2002 Z.z. v znení zákona č.639/2002 Z.z. a zvýšenia dôchodku podľa zákona č.222/2003 Z.z.. Suma starobného dôchodku podľa predpisov účinných do 31.decembra 2003 bola určená z priemerného mesačného zárobku 135,-Eur za roky 2002, 2003, 2004, 1999, 1998. Započítaná doba zamestnania je 36 rokov, na dobu zamestnania pred 18. rokom veku sociálna poisťovňa neprihliadla. Starobný dôchodok je určený ako 92 % priemerného mesačného zárobku, to znamená 124,20000 Eur mesačne. Zvýšenie za 1018 dní zamestnania po vzniku nároku na starobný dôchodok je 16,50 % priemerného mesačného zárobku, to znamená 22,27500 Eur mesačne a teda starobný dôchodok bol určený na 146,47500 Eur mesačne. K uvedenej sume bola pripočítaná podľa zákona č.306/2002 Z.z. v znení zákona č.639/2002 Z.z. suma 159,54500 Eur mesačne na sumu 306,02000 Eur mesačne. Starobný dôchodok bol upravený tak, aby jeho suma nepresiahla sumu 306,02 Eur mesačne. Osobné vymeriavacie základy pred rokom 2009 boli na účely určenia sumy dôchodku podľa zák.č.100/1988 Zb. v znení neskorších predpisov prepočítané podľa konverzného kurzu ( l Eur =30,1260 SKK) na sumy v eurách v súlade s § 293ar ods. 4 zák.č.461/2003 Z.z. v znení zák.č.659/2007 Z.z. a zaokrúhlené na najbližší eurocent nahor. Po tomto prepočítaní hrubý zárobok za rok 1998 je 5294,10 Eur, za rok 1999 je 5990,64 Eur, za rok 2002 je 7037,65 Eur, za rok 2003 je 7853,02 Eur a za rok 2004 je 7612,40 Eur. Pretože navrhovateľ je poberateľom dávky z osobitného systému sociálneho zabezpečenia SR a na určenie sumy starobného dôchodku podľa právnych predpisov účinných do 31.12.2003 mu bola do doby zamestnania započítaná doba služby a osobné vymeriavacie základy dosiahnuté počas výkonu doby služby, suma starobného dôchodku sa znížila podľa článku 33 ods. 2 Dohovoru o invalidných, starobných a pozostalostných dávkach ( č.128) o sumu starobného dôchodku zodpovedajúca zamestnaniu, ktorým je doba služby zhodnotená na určenie sumy výsluhového príspevku (príspevku za službu) za celé roky, najviac o sumu výsluhového príspevku (príspevku za službu), ktorá sa vyplácala ku dňu priznania starobného dôchodku. 10.Určená suma starobného dôchodku vypočítaná podľa zák.č.461/2003 Z.z. v znení neskorších predpisov a Dohovoru o invalidných, starobných a pozostalých dávkach bola určená na sumu 309,90 Eur mesačne a suma starobného dôchodku vypočítaná podľa právnych predpisov účinných do 31.12.2003 a Dohovoru o invalidných, starobných a pozostalých dávkach bola určená na sumu 163,80 Eur mesačne. Pretože suma starobného dôchodku určená podľa zákona č.461/2003 Z.z. v znení neskorších predpisov a Dohovoru o invalidných, starobných a pozostalých dávkach (č.128) je vyššia, starobný dôchodok bol navrhovateľovi priznaný vo vyššej sume a to v sume 309,90 Eur mesačne. Následne táto suma bola zvyšovaná v súlade s opatreniami Ministerstva práce, sociálnych vecí a rodiny SR o pevné sadzby za jednotlivé roky až na výslednú sumu 356,-Eur mesačne od 1. januára 2014. 11.Krajský súd po preskúmaní napadnutých rozhodnutí dospel k záveru, že všetky rozhodnutia odporkyne sú vecne správne, nakoľko navrhovateľovi sa v priebehu celého konania nepodarilo preukázať, že by odporkyňa nezhodnotila pre účely výpočtu starobného dôchodku niektoré z namietaných období. 12.Odporkyňa v poslednom svojom rozhodnutí zo dňa 21.10.2016 presne rozpísala rozhodujúce obdobie na výpočet dôchodku, sumy vymeriavacích základov na určenie poistného na dôchodkové poistenie, všeobecné vymeriavacie základy, osobné mzdové body ktoré sú uvedené v priloženom osobnom liste a ktorý je neoddeliteľnou súčasťou napadnutého rozhodnutia. 13.Vzhľadom na hore uvedené skutočnosti rozhodol súd tak ako je uvedené vo výrokovej časti tohto rozsudku. 14.O náhrade trov konania rozhodol súd tak, že procesne neúspešnému navrhovateľovi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