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20Sd/45/2016 z 24. 10. 2016</w:t>
      </w:r>
    </w:p>
    <w:p>
      <w:r>
        <w:t>Uznesenie Krajského súdu Trnava z 24. októbra 2016, sp. zn. 20Sd/45/2016, ECLI:SK:KSTT:2016:2016200380.1</w:t>
      </w:r>
    </w:p>
    <w:p>
      <w:r>
        <w:t>Súd: Krajský súd Trnava</w:t>
      </w:r>
    </w:p>
    <w:p>
      <w:r>
        <w:t>Spisová značka: 20Sd/45/2016</w:t>
      </w:r>
    </w:p>
    <w:p>
      <w:r>
        <w:t>ECLI: ECLI:SK:KSTT:2016:2016200380.1</w:t>
      </w:r>
    </w:p>
    <w:p>
      <w:r>
        <w:t>Dátum vydania: 24. 10. 2016</w:t>
      </w:r>
    </w:p>
    <w:p>
      <w:r>
        <w:t>Forma: Uznesenie</w:t>
      </w:r>
    </w:p>
    <w:p>
      <w:r>
        <w:t>Oblasť práva: Správne právo</w:t>
      </w:r>
    </w:p>
    <w:p>
      <w:pPr>
        <w:pStyle w:val="Heading2"/>
      </w:pPr>
      <w:r>
        <w:t>Text rozhodnutia</w:t>
      </w:r>
    </w:p>
    <w:p>
      <w:r>
        <w:t>Súd: Krajský súd Trnava Spisová značka: 20Sd/45/2016 Identifikačné číslo súdneho spisu: 2016200380 Dátum vydania rozhodnutia: 25. 10. 2016 Meno a priezvisko sudcu, VSÚ: JUDr. Róbert Foltán ECLI: ECLI:SK:KSTT:2016:2016200380.1 Uznesenie Krajský súd v Trnave v právnej veci navrhovateľky: F. B., nar. XX.XX.XXXX, bytom Q. XX/XX, XXX XX B., proti odporkyni: Sociálna poisťovňa - ústredie, so sídlom Ul. 29. augusta 8, 813 63 Bratislava, o preskúmanie zákonnosti rozhodnutia odporkyne, t a k t o r o z h o d o l : Súd konanie z a s t a v u j e . Žiaden z účastníkov nemá právo na náhradu trov konania. o d ô v o d n e n i e : 1. Navrhovateľka svojim návrhom zo dňa 26.04.2016, doručeným odporkyni dňa 28.04.2016, žiadala o preskúmanie rozhodnutia odporkyne č. XXX XXX XXXX X zo dňa 02.03.2016, ktorým táto postupom podľa ust. § 82b zákona č. 461/2003 Z. z. o sociálnom poistení v znení zákona č. 140/2015 Z. z. rozhodla, že navrhovateľke od 01.07.2015 nevznikol nárok na zvýšenie sumy starobného dôchodku na sumu minimálneho dôchodku a zároveň podľa ust. § 82 zákona č. 461/2003 Z. z. v znení neskorších predpisov a § 1 opatrenia Ministerstva práce, sociálnych vecí a rodiny Slovenskej republiky č. 283/2015 Z. z., ktorým sa ustanovuje pevná suma zvýšenia dôchodkovej dávky a percento zvýšenia úrazovej renty, zvýšila navrhovateľke od 01.01.2016 starobný dôchodok na sumu 165,50 Eur mesačne. 2. Navrhovateľka na základe podaného opravného prostriedku žiadala o preskúmanie vyššie uvedeného rozhodnutia, pričom žiadala o prešetrenie jej zamestnania za obdobie 2006-2008. Zároveň doložila dôkazy, že bolo za ňu odvádzané poistné, dôkazy o príjmoch fyzickej osoby za rok 2007 a doklad zo zdravotnej poisťovne. 3. Odporkyňa podala k návrhu na preskúmanie napadnutého rozhodnutia vyjadrenie zo dňa 19.09.2016, v ktorom žiadala, aby tunajší súd opravným prostriedkom napadnuté rozhodnutie ako vecne správne potvrdil. 4. Navrhovateľka po oboznámení sa s týmto záverom ešte pred pojednávaním, podaním doručeným súdu dňa 17.10.2016, vzala podaný opravný prostriedok späť a súčasne požiadala o zastavenie konania. 5.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6. Podľa § 492 zákona č. 162/2015 Z. z. Správny súdny poriadok, konania podľa tretej hlavy piatej časti Občianskeho súdneho poriadku začaté predo dňom nadobudnutia účinnosti tohto zákona sa dokončia podľa doterajších predpisov. 7. Podľa § 250l ods. 2 O.s.p., pokiaľ v tejto hlave nie je ustanovené inak, použije sa primerane ustanovenie druhej hlavy s výnimkou § 250a. 8. Podľa § 250h ods. 1, 2 O.s.p., až do rozhodnutia súdu môže žalobca (navrhovateľ) rozsah napadnutého správneho rozhodnutia obmedziť, rozšíriť ho môže len v lehote podľa § 250b O.s.p. Až do rozhodnutia súdu môže žalobca (navrhovateľ) vziať žalobu späť. Ak žalovanému medzitým vzniknú trovy konania, súd rozhodne o ich náhrade. 9.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10. Vzhľadom na prejav vôle navrhovateľky, spočívajúci v späťvzatí návrhu, súd postupoval podľa § 250d ods. 3 v spojení s § 250h ods. 2 O.s.p. a konanie zastavil. 11.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