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23Sa/6/2016 z 26. 7. 2016</w:t>
      </w:r>
    </w:p>
    <w:p>
      <w:r>
        <w:t>Uznesenie Krajského súdu Trnava z 26. júla 2016, sp. zn. 23Sa/6/2016, ECLI:SK:KSTT:2016:2016200476.1</w:t>
      </w:r>
    </w:p>
    <w:p>
      <w:r>
        <w:t>Súd: Krajský súd Trnava</w:t>
      </w:r>
    </w:p>
    <w:p>
      <w:r>
        <w:t>Spisová značka: 23Sa/6/2016</w:t>
      </w:r>
    </w:p>
    <w:p>
      <w:r>
        <w:t>ECLI: ECLI:SK:KSTT:2016:2016200476.1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23Sa/6/2016 Identifikačné číslo súdneho spisu: 2016200476 Dátum vydania rozhodnutia: 27. 07. 2016 Meno a priezvisko sudcu, VSÚ: JUDr. Andrea Vyskočová ECLI: ECLI:SK:KSTT:2016:2016200476.1 Uznesenie Krajský súd v Trnave v právnej veci žalobcu: JUDr. Q. H., nar. XX.XX.XXXX, bytom J. K. XXXX/XX, XXX XX I., proti žalovanej: Sociálna poisťovňa - ústredie, so sídlom ul. 29. augusta č. 8, 813 63 Bratislava, o preskúmanie rozhodnutia žalovanej č. XXX XXX XXXX X zo dňa 24.05.2016,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opravným prostriedkom zo dňa 27.06.2016 doručeným žalovanej dňa 28.06.2016, žiadal o preskúmanie rozhodnutia žalovanej č. XXX XXX XXXX X zo dňa 24.05.2016, ktorým žalovaná postupom podľa ust. § 112 ods. 2 a 6 zákona č. 461/2003 Z.z. o sociálnom poistení v znení neskorších predpisov odňala žalobcovi od 24.07.2016 starobný dôchodok. 2. Predmetný opravný prostriedok žalobcu zo dňa 27.06.2016 bol tunajšiemu súdu doručený dňa 19.07.2016.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18 ods. 1 SSP, ak správny súd zistí, že vec nepatrí do právomoci súdov, konanie zastaví; ak možno zistiť iný orgán, do ktorého právomoci vec patrí, správny súd mu vec po zastavení konania uznesením postúpi. Podľa § 18 ods. 5 SSP, právne účinky spojené s podaním žaloby alebo iného podania zostávajú pri postúpení veci zachované. 4.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5.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6.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https://www.kauzis.sk/judikatura/r/ECLI:SK:KSTT:2016:2016200476.1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