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23Sa/23/2016 z 21. 12. 2016</w:t>
      </w:r>
    </w:p>
    <w:p>
      <w:r>
        <w:t>Uznesenie Krajského súdu Trnava z 21. decembra 2016, sp. zn. 23Sa/23/2016, ECLI:SK:KSTT:2016:2016200599.1</w:t>
      </w:r>
    </w:p>
    <w:p>
      <w:r>
        <w:t>Súd: Krajský súd Trnava</w:t>
      </w:r>
    </w:p>
    <w:p>
      <w:r>
        <w:t>Spisová značka: 23Sa/23/2016</w:t>
      </w:r>
    </w:p>
    <w:p>
      <w:r>
        <w:t>ECLI: ECLI:SK:KSTT:2016:2016200599.1</w:t>
      </w:r>
    </w:p>
    <w:p>
      <w:r>
        <w:t>Dátum vydania: 21. 12. 2016</w:t>
      </w:r>
    </w:p>
    <w:p>
      <w:r>
        <w:t>Forma: Uznesenie</w:t>
      </w:r>
    </w:p>
    <w:p>
      <w:pPr>
        <w:pStyle w:val="Heading2"/>
      </w:pPr>
      <w:r>
        <w:t>Text rozhodnutia</w:t>
      </w:r>
    </w:p>
    <w:p>
      <w:r>
        <w:t>Súd: Krajský súd Trnava Spisová značka: 23Sa/23/2016 Identifikačné číslo súdneho spisu: 2016200599 Dátum vydania rozhodnutia: 22. 12. 2016 Meno a priezvisko sudcu, VSÚ: JUDr. Andrea Vyskočová ECLI: ECLI:SK:KSTT:2016:2016200599.1 Uznesenie Krajský súd v Trnave v právnej veci žalobkyne: P. F., nar. XX.XX.XXXX, trvale bytom Q. XXX, XXX XX T. X., proti žalovanej: Česká správa sociálneho zabezpečenia, so sídlom Křížová 25, 225 08 Praha 5, o preskúmanie zákonnosti rozhodnutia žalovanej č. 555 302 6897/428 zo dňa 05.04.2012, o späťvzatí žaloby, t a k t o r o z h o d o l : Súd konanie z a s t a v u j e . Žiaden z účastníkov nemá právo na náhradu trov konania. o d ô v o d n e n i e : 1. Žalobkyňa podaním zo dňa 29.08.2016, doručeným Krajskému súdu v Bratislave a následne postúpeným tunajšiemu súdu uznesením zo dňa 23.09.2016, žiadala o preskúmanie rozhodnutia žalovanej č. 555 302 6897/428 zo dňa 05.04.2012, ktorým jej bol od 01.04.2012 odňatý invalidný dôchodok. 2. Žalobkyňa listom zo dňa 22.11.2016 súdu oznámila, že berie žalobu v celom rozsahu späť a žiada, aby súd konanie zastavil. 3. Krajský súd v Trnave príslušný na konanie vo veci v zmysle ustanovenia § 6 Správneho súdneho poriadku, prejednal vec bez nariadenia pojednávania a dospel k záveru, že sú splnené podmienky na zastavenie konania o preskúmanie napadnutého rozhodnutia žalovanej v dôsledku späťvzatia žaloby. 4.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SSP, správny súd konanie uznesením zastaví, ak a) žalobca vzal žalobu späť skôr, ako správny súd vo veci rozhodol, b) zistil taký nedostatok procesnej podmienky konania, ktorý nemožno odstrániť, a nebol dôvod na odmietnutie žaloby podľa § 98 ods. 1, c)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d)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e) žalobca po prerušení konania podľa § 100 ods. 2 písm. c) zostal nečinný dlhšie ako šesť mesiacov, f) žalobca nevyčerpal pred podaním žaloby postupy ustanovené týmto zákonom pri jednotlivých typoch konania, g) odpadol dôvod na pokračovanie v konaní a nejde o prípady ustanovené v písmenách c) a d), h) tak ustanoví tento zákon alebo osobitný predpis. 6. Vzhľadom na prejav vôle žalobkyne spočívajúci v späťvzatí žaloby na preskúmanie rozhodnutia žalovanej, súd postupoval v súlade s § 63 a § 99 písm. a) SSP a konanie zastavil. 7. O náhrade trov konania súd rozhodol podľa § 170 písm. b) SSP tak, že žiadnemu z účastníkov nepriznal právo na náhradu trov konania, keďže konanie bolo zastavené. Poučenie: Proti tomuto rozhodnutiu je možné podať kasačnú sťažnosť v lehote jedného mesiaca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https://www.kauzis.sk/judikatura/r/ECLI:SK:KSTT:2016:2016200599.1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