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24CoE/362/2016 z 6. 11. 2016</w:t>
      </w:r>
    </w:p>
    <w:p>
      <w:r>
        <w:t>Uznesenie Krajského súdu Trnava z 6. novembra 2016, sp. zn. 24CoE/362/2016, ECLI:SK:KSTT:2016:2108212925.1</w:t>
      </w:r>
    </w:p>
    <w:p>
      <w:r>
        <w:t>Súd: Krajský súd Trnava</w:t>
      </w:r>
    </w:p>
    <w:p>
      <w:r>
        <w:t>Spisová značka: 24CoE/362/2016</w:t>
      </w:r>
    </w:p>
    <w:p>
      <w:r>
        <w:t>ECLI: ECLI:SK:KSTT:2016:2108212925.1</w:t>
      </w:r>
    </w:p>
    <w:p>
      <w:r>
        <w:t>Dátum vydania: 6. 11. 2016</w:t>
      </w:r>
    </w:p>
    <w:p>
      <w:r>
        <w:t>Forma: Uznesenie</w:t>
      </w:r>
    </w:p>
    <w:p>
      <w:r>
        <w:t>Oblasť práva: Občianske právo</w:t>
      </w:r>
    </w:p>
    <w:p>
      <w:pPr>
        <w:pStyle w:val="Heading2"/>
      </w:pPr>
      <w:r>
        <w:t>Text rozhodnutia</w:t>
      </w:r>
    </w:p>
    <w:p>
      <w:r>
        <w:t>Súd: Krajský súd Trnava Spisová značka: 24CoE/362/2016 Identifikačné číslo súdneho spisu: 2108212925 Dátum vydania rozhodnutia: 07. 11. 2016 Meno a priezvisko sudcu, VSÚ: JUDr. Andrea Dudášová ECLI: ECLI:SK:KSTT:2016:2108212925.1 Uznesenie Krajský súd v Trnave v senáte zloženom z predsedníčky senátu: JUDr. Andrea Dudášová a sudkýň: JUDr. Magdaléna Krajčovičová a JUDr. Ľuboslava Vanková, v exekučnej veci v prospech oprávneného: GENERAL FACTORING, a.s., IČO: 35 838 825, so sídlom Košická 56, Bratislava, zastúpeného splnomocnencom: HMG PARTNERS, s.r.o., IČO: 35 885 459, so sídlom Štefanovičova 12, Bratislava, proti povinnému: V. M., nar. X.X.XXXX, naposledy bytom C. XXX/XX, B., pre vymoženie 5.260,96 Eur s príslušenstvom a trov exekúcie, o vedenej súdnym exekútorom: JUDr. Rudolf Krutý, PhD., so sídlom Záhradnícka 60, Bratislava, pod sp. zn. EX 257/08, o zastavení exekúcie, na odvolanie oprávneného proti uzneseniu Okresného súdu Trnava zo dňa 8.7.2014 č.k. 8Er/589/2008-72, takto r o z h o d o l : Odvolací súd napadnuté uznesenie súdu prvej inštancie p o t v r d z u j e . o d ô v o d n e n i e : 1. Napadnutým uznesením súd prvej inštancie exekúciu zastavil. 2. Rozhodnutie súd prvej inštancie odôvodnil právne aplikáciou § 41 ods. 2 písm. d), § 57 ods. 2 Exekučného poriadku, § 3 ods. 1, § 4 ods. 1, 45 ods. 1, 2, 3 zák. č. 244/2002 Z.z. o rozhodcovskom konaní, § 25 ods. 1, 2 zák. č. 129/2010 Z.z. o spotrebiteľských úveroch a iných úveroch a pôžičkách pre spotrebiteľov, § 2 písm. a), písm. b), § 3 ods. 2 zák. č. 258/2001 Z.z. o spotrebiteľských úveroch a o zmene a doplnení zákona Slovenskej národnej rady č. 71/1986 Zb. o Slovenskej obchodnej inšpekcii v znení neskorších predpisov, § 52 ods. 1, 2, 3, § 53 ods. 1, 2, 4, § 54 ods. 1, 2 Občianskeho zákonníka ako i Smernicou Rady 93/13/EHS z 5. apríla o nekalých podmienkach v spotrebiteľských zmluvách, rozhodnutím Najvyššieho súdu SR sp. zn. 3Cdo/164/1996 z 27.1.2007, nálezom Ústavného súdu SR sp. zn. II. ÚS 498/2010 a aj uznesením Ústavného súdu SR č.k. I. ÚS 456/2011-19. 3. Vecne potom súd prvej inštancie argumentoval tým, že exekučným titulom mal byť v tomto konaní rozhodcovský rozsudok vydaný Stálym rozhodcovským súdom Slovenskej bankovej asociácie č.k. II/2007-510 zo dňa 22.10.2007. Primárny právny vzťah medzi pôvodným oprávneným - VOLKSBANK Slovakia, a.s., a povinným vznikol na základe Zmluvy o spotrebnom úvere č. 226097 uzatvorenej dňa 20.07.2005, ktorú povinný riadne a včas neplnil. Súd prvej inštancie vyhodnotil právny vzťah uzatvorený zmluvou o úvere ako spotrebiteľský. Bod 40. zmluvy o úvere obsahuje rozhodcovskú doložku, v zmysle ktorej akékoľvek spory, vzniknuté zo záväzkového vzťahu založeného touto zmluvou alebo vzniknuté v súvislosti s týmto záväzkovým vzťahom, budú rozhodované rozhodcami Stáleho rozhodcovského súdu Asociácie Bánk so sídlom v Bratislave. Rozhodcovská doložka koncipovaná v takomto znení je neprijateľná a napadnuté ustanovenie absolútne neplatné, nakoľko celkom zjavne spôsobuje značnú nerovnováhu medzi právami a povinnosťami zmluvných strán v neprospech spotrebiteľa. Možnosť voľby príslušného súdu zo strany povinného - spotrebiteľa je prakticky nemožná a vylúčená, nakoľko pri majetkových sporoch vyplývajúcich zo zmlúv ako je zmluva o úvere je žalobcom takmer vždy len dodávateľ a je teda pochopiteľné, že ako žalobca uprednostní ním zvolený rozhodcovský súd/ rozhodcu, a to aj na úkor spotrebiteľa. Podstatnou z hľadiska vyslovenia absolútnej neplatnosti tohto dojednania je teda najmä skutočnosť, že táto podmienka nebola so spotrebiteľom individuálne dojednaná a celkom zjavne nemal spotrebiteľ reálnu možnosť obsah predloženej formulárovej zmluvy ovplyvniť, resp. niektoré zo zmluvných dojednaní vylúčiť. Súd prvej inštancie dospel k záveru, že zmluvná podmienka - rozhodcovská doložka, ktorá je dohodnutá v rámci zmluvy o úvere v štandardnej formulárovej spotrebiteľskej zmluve, resp. v jej zmluvných dojednaniach tvoriacich jej súčasť, a ktorá je individuálne nedojednaná, je neprijateľnou zmluvnou podmienkou, od 1.1.2008 v zmysle §53 ods. 1 písm. r) Občianskeho zákonníka v aktuálnom znení, a do 31.12.2007 v zmysle eurokonformného výkladu § 53 ods. 1 Občianskeho zákonníka v znení účinnom do 31.07.2005, a preto je v zmysle § 53 ods. 4 Občianskeho zákonníka v znení účinnom do 31.07.2005 absolútne neplatná. Rozhodcovský rozsudok bol v zmysle § 40 ods. 1 písm. a) zákona o rozhodcovskom konaní vydaný vo veci, ktorá nemôže byť predmetom rozhodcovského konania, keďže absentuje platná rozhodcovská zmluva/doložka. Rozhodcovské konanie sa uskutočnilo bez riadneho zmocnenia zo strany zmluvných strán a takýto rozhodcovský rozsudok, ktorý bol vydaný vo veci, ktorá nemôže byť predmetom rozhodcovského konania, nemôže byť spôsobilým exekučným titulom na výkon exekúcie. Neplatná rozhodcovská doložka nemôže založiť právomoc rozhodcovského súdu vo veci konať a rozhodnúť, a preto rozhodcovský rozsudok je nulitný a ako exekučný titul je neúčinný. 4. Proti tomuto uzneseniu súd prvej inštancie podal prostredníctvom svojho splnomocnenca odvolanie oprávnený, ktorým sa domáhal, aby odvolací súd napadnuté uznesenie Okresného súdu Trnava zrušil a vec mu vrátil na ďalšie konanie. Uvedené rozhodnutie napadol v celom rozsahu z dôvodu uvedeného v § 205 ods. 2 písm. b), písm. d) a písm. f) O.s.p., pretože konanie má inú vadu, ktorá mohla mať za následok nesprávne rozhodnutie vo veci, súd prvej inštancie dospel na základe vykonaných dôkazov k nesprávnym skutkovým zisteniam a zároveň rozhodnutie súdu prvej inštancie vychádza z nesprávneho právneho posúdenia veci. Oprávnený má za to, že konal (resp. jeho právny predchodca) v rozhodnom čase v zmysle platnej právnej úpravy, ako aj v súlade s dohodnutými ustanoveniami Zmluvy o spotrebnom úvere. Bolo by na škodu veriteľa, ak by v rámci svojej odbornej starostlivosti konal v medziach platnej právnej úpravy a v súlade s ňou, pričom neskoršie ustanovenia, prijaté do právneho poriadku o niekoľko rokov by oslabovali, resp. úplne znegovali jeho legálny a legitímny postup. Oprávnený má za to, že výkladom súdu prvej inštancie uvedeným v odôvodnení napádaného uznesenia by došlo k neprípustnej retroaktivite, čo by bolo nepochybne na škodu veriteľa. Oprávnený aj jeho právny predchodca postupovali v súlade s platnou právnou úpravou s účinnosťou v rozhodnom čase, ako aj v súlade s ustanoveniami Zmluvy o spotrebnom úvere. 5. Povinný odvolací návrh nepodal, k odvolaniu oprávneného sa písomne nevyjadril. 6. S účinnosťou Civilného sporového poriadku od 1.7.2016 inštitút opatrovníka účastníka ustanoveného z dôvodu neznámeho pobytu zanikol, preto povinný nie je v konaní už zastúpený opatrovníčkou ustanovenou súdom prvej inštancie uznesením č. k. 8Er/589/2008-53 zo dňa 22.3.2013. 7. Krajský súd v Trnave ako súd odvolací (§ 34 Civilného sporového poriadku, ďalej len „CSP“), po zistení, že odvolanie bolo podané včas (§ 362 ods. 1 CSP), oprávnenou osobou - účastníkom konania (§ 355 CSP a § 37 ods. 1 Exekučného poriadku), proti rozhodnutiu proti ktorému je možné podať odvolanie (§ 45 ods. 3 Zákona č. 244/2002 Z.z. o rozhodcovskom konaní), po skonštatovaní, že odvolanie má zákonom predpísané náležitosti (§ 363 CSP), preskúmal napadnuté rozhodnutie v medziach daných rozsahom (§ 379 CSP) a dôvodmi odvolania (§ 380 CSP), a dospel k záveru, že odvolanie oprávneného nie je dôvodné a napadnuté uznesenie súdu prvej inštancie je potrebné ako vo výroku vecne správne potvrdiť. 8. Ako prvé odvolateľ namietal, že súd v exekučnom konaní bez zákonnej opory nebol oprávnený zaoberať sa (ne)platnosťou zmluvných podmienok, s čím sa odvolací súd s poukazom na nižšie uvedené nestotožňuje. 9. Podľa § 9a ods. 1 Exekučného poriadku v znení účinnom od 1.7.2016, ak to povaha veci nevylučuje, v konaní podľa tohto zákona sa primerane použijú ustanovenia Civilného sporového poriadku. 10. Podľa § 470 Civilného sporového poriadku, ak nie je uvedené inak, platí tento zákon aj na konania začaté predo dňom nadobudnutia jeho účinnosti, čiže pred 1.7.2016. 11. Podľa § 243d ods. 1 Exekučného poriadku exekučné konanie na podklade rozhodcovského rozhodnutia vydaného v rozhodcovskom konaní, ktorého predmetom je spor spĺňajúci podmienky podľa osobitného predpisu (zákon č. 335/2014 Z.z. o spotrebiteľskom rozhodcovskom konaní),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12. Podľa § 243d ods. 2 Exekučného poriadku sa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13.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14. Podľa § 44 ods. 1 zák. č. 244/2002 Z.z. o rozhodcovskom konaní v znení účinnom v čase vydania rozhodcovského rozsudku (ďalej len „ZoRK“), tuzemský rozhodcovský rozsudok, ktorý sa stal právoplatným, je po uplynutí lehoty na plnenie v Slovenskej republike vykonateľný podľa osobitných predpisov. Takýmto predpisom je Exekučný poriadok. 15. Exekučné konanie predstavuje postup súdu, súdneho exekútora, účastníkov konania pri nútenom výkone judikovaného práva vyjadreného exekučným titulom, ktorého povaha určuje rozsah materiálneho preskúmania exekučného titulu, žiadosti o udelenie poverenia a návrhu ako to vyplýva z ustanovenia § 44 ods. 2 Exekučného poriadku. Exekučný súd sa v rámci materiálneho preskúmania exekučného titulu zameriava na skúmanie hmotno-právnych predpokladov exekučného titulu ako sú dovolenosť, možnosť plnenia a jeho súlad s dobrými mravmi a teda skúma, či je na jeho základe možné exekúciu vykonať, teda či tu nie sú také zákonné ustanovenia, ktoré by bránili vykonaniu exekúcie na základe tohto exekučného titulu. Ustanovenie § 45 ZoRK umožňuje exekučnému súdu skúmať materiálnu správnosť rozhodcovského rozsudku, z hľadísk uvedených v tomto ustanovení, a to sčasti aj bez návrhu. Na to, aby mohla byť vykonaná exekúcia na základe rozhodcovského rozsudku, musí byť rozhodcovský rozsudok aj v súlade s týmto ustanovením, teda nesmie byť vydaný v rozhodcovskom konaní, ktoré trpelo vadou uvedenou v § 40 písm. a) alebo b) ZoRK, a nesmie zaväzovať na plnenie, ktoré je objektívne nemožné, právom nedovolené alebo odporuje dobrým mravom. Keď rozhodcovský rozsudok odporuje týmto zákonným ustanoveniam, tieto jeho nedostatky predstavujú hmotnoprávnu prekážku vykonania exekúcie na jeho základe. Exekučný súd je pri postupe podľa § 45 ZoRK oprávnený hľadieť na rozhodcovský rozsudok tak, akoby materiálne právoplatný nebol - nie je ním teda viazaný v zmysle § 227 ods. 1 CSP a môže ho preskúmavať z hľadísk vyjadrených v § 45 ZoRK aj čo do jeho materiálnej správnosti. Súd totiž musí počas celej doby vykonávania exekúcie dbať na to, aby sa exekúcia vykonávala v súlade so zákonom. Naviac vyššie uvedený výklad príslušných ustanovení ZoRK je i eurokonformný. Súdny dvor už v rade prípadov (napríklad vo veci C-240/98 až C-244/98 Océano Group Editorial a Salvat Editores, vo veci C-168/05 Mostaza Cláro, vec C-243/08 Pannon GSM a vec C-40/08 Asturcom Telekomunicaciones), uzavrel, že systém ochrany zavedený Smernicou Rady č. 93/13/EHS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ovplyvniť ich obsah. Vzhľadom na predmetné nerovné postavenie jednej zo zmluvných strán, čl. 6 ods. 1 uvedenej smernice stanovuje, že nekalé podmienky nie sú pre spotrebiteľa záväzné. Smernica Rady č. 93/13/EHS sa má teda vykladať v tom zmysle, že súd, ktorý rozhoduje o návrhu na nútený výkon právoplatného rozhodcovského rozsudku je povinný aj bez návrhu posúdiť neprimeranosť sankcie obsiahnutej v zmluve o úvere uzavretej medzi poskytovateľom úveru a spotrebiteľom. Ak súd rozhodne, že sankcia predstavuje nekalú zmluvnú podmienku, je jeho povinnosťou zabezpečiť, aby spotrebiteľ nebol touto podmienkou viazaný. 16. S poukazom na vyššie uvedenú argumentáciu, odvolací súd uzatvára, že exekučný súd je oprávnený i povinný, a to už v štádiu rozhodovania o žiadosti exekútora o udelenie poverenia na vykonanie exekúcie, ex offo - z úradnej povinnosti skúmať, či rozhodcovský rozsudok nezaväzuje povinného na plnenie, ktoré je objektívne nemožné, právom nedovolené alebo odporuje dobrým mravom. 17. Z spisového materiálu bolo zistené, že právny predchodca oprávneného ako veriteľ a povinný ako dlžník uzavreli dňa 20.7.2005 zmluvu o spotrebnom úvere, ktorou sa právny predchodca oprávneného zaviazal, že poskytne v prospech povinného peňažné prostriedky a povinný sa zaviazal poskytnuté peňažné prostriedky v dohodnutých splátkach vrátiť, zaplatiť úroky a splniť ostatné povinnosti podľa zmluvy o úvere. V čl. VI. bode 40. zmluvy dlžník súhlasil, aby všetky spory vzniknuté zo záväzkového vzťahu založeného touto zmluvou alebo vzniknuté v súvislosti s týmto záväzkovým vzťahom, boli rozhodnuté rozhodcami Stáleho rozhodcovského súdu Asociácie bánk so sídlom v Bratislave, podľa rokovacieho poriadku Stáleho rozhodcovského súdu Asociácie bánk. 18. Z formy a obsahu tejto zmluvy je zrejmé, že sa jedná o tzv. „formulárovú“ zmluvu, ktorej predtlač formulára mal oprávnený už pripravenú a dopisoval do nej iba konkrétne údaje týkajúce sa povinného, pričom povinný obsah tejto zmluvy v časti všeobecných podmienok, žiadnym spôsobom nemohol ovplyvniť ani neovplyvnil. Rozhodcovská doložka teda nesporne nebola individuálne dojednaná. 19. Slovenský právny poriadok upravoval postavenie a ochranu spotrebiteľa najskôr v zák. č. 634/1992 Zb. o ochrane spotrebiteľa, ktorý bol účinný v období od 31.12.1992 do 30.6.2007. S účinnosťou od 25.11.2004 (do 30.06.2007), teda v čase uzavretia predmetnej zmluvy, citovaný zákon v § 23a definoval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20. Občiansky zákonník č. 40/1964 Zb. definoval spotrebiteľské zmluvy v ust. § 52 rozdielne v období od 1.4.2004 do 31.12.2007 a rozdielne v období od 1.1.2008, § 52 Občianskeho zákonníka v znení v období od 1.4.2004 do 31.12.2007 zakotvoval,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21. S účinnosťou od 1.1.2008 Občiansky zákonník v § 52 ods. 1 spotrebiteľskú zmluvu už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22. Podľa znenia § 52 ods. 1 Občianskeho zákonníka v období od 1.4.2004 do 31.12.2007, teda v čase uzavretia predmetnej zmluvy o úvere účastníkmi, zmluva o úvere, ktorá je upravená v Obchodnom zákonníku, pod definíciu spotrebiteľskej zmluvy podľa § 52 Občianskeho zákonníka nespadala. Je ale nesporné, že predmetná zmluva je spotrebiteľskou zmluvou v zmysle cit. § 23a zákona č. 634/1992 Zb. v uvedenom znení,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23. Keďže z ust. § 52 a nasl. Občianskeho zákonníka nie je možné vyvodiť, že 5. hlava Občianskeho zákonníka sa vzťahuje len a výlučne na tie spotrebiteľské zmluvy ako sú definované v § 52 ods. 1, odvolací súd je toho názoru, že všeobecné ustanovenia o spotrebiteľských zmluvách podľa § 52 a nasl. Občianskeho zákonníka je nevyhnutné aplikovať i na spotrebiteľské zmluvy ako sú definované v cit. ust. § 23a zákona č. 634/1992 Zb.. 24. Keďže právny predchodca oprávneného je osoba, ktorá pri uzatváraní a plnení zmluvy konala v rámci predmetu svojej obchodnej alebo inej podnikateľskej činnosti, právny predchodca oprávneného pri uzatvorení predmetnej zmluvy vystupoval v pozícii dodávateľa v zmysle § 52 ods. 2 Občianskeho zákonníka v znení účinnom v čase uzavretia zmluvy a je i veriteľom v zmysle § 3 ods. 1 zák. č. 258/2001 Z.z. o spotrebiteľských úveroch a o zmene a doplnení zákona Slovenskej národnej rady č. 71/1986 Zb. o Slovenskej obchodnej inšpekcii v znení neskorších predpisov, v znení účinnom v čase uzavretia zmluvy. Vzhľadom na to, že povinný pri uzatváraní a plnení predmetnej zmluvy nekonal v rámci predmetu svojej obchodnej činnosti alebo inej podnikateľskej činnosti, je potrebné ho v zmysle § 52 ods. 3 Občianskeho zákonníka v uvedenom znení považovať za spotrebiteľa a zároveň je spotrebiteľom i v zmysle § 3 ods. 2 zák. č. 258/2001 Z.z. o spotrebiteľských úveroch a o zmene a doplnení zákona Slovenskej národnej rady č. 71/1986 Zb. o Slovenskej obchodnej inšpekcii v znení neskorších predpisov. Vzhľadom na to, že predmetnou zmluvou o úvere sa zaviazal poskytnúť právny predchodca oprávneného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 č. 258/2001 Z.z. o spotrebiteľských úveroch a o zmene a doplnení zákona Slovenskej národnej rady č. 71/1986 Zb. o Slovenskej obchodnej inšpekcii v znení neskorších predpisov. Keďže zároveň nebolo preukázané, že by zmluva uzavretá medzi účastníkmi bola niektorou zo zmlúv vymenovaných v § 1 ods. 2 zák. č. 258/2001 Z.z. o spotrebiteľských úveroch a o zmene a doplnení zákona Slovenskej národnej rady č. 71/1986 Zb. o Slovenskej obchodnej inšpekcii v znení neskorších predpisov, nie je vylúčená spod jurisdikcie tohto zákona. 25. Z uvedeného potom vyplýva, že právny vzťah medzi účastníkmi založený predmetnou zmluvou o úvere je nevyhnutné posudzovať podľa zák. č. 258/2001 Z.z. o spotrebiteľských úveroch a o zmene a doplnení zákona Slovenskej národnej rady č. 71/1986 Zb. o Slovenskej obchodnej inšpekcii v znení neskorších predpisov v znení účinnom v čase uzavretia zmluvy. A to bez ohľadu na to, že zmluva o úvere je tzv. absolútny obchod (§ 261 ods. 3 písm. d) Obchodného zákonníka). S poukazom na vyššie uvedené, vychádzajúc zo zásady lex specialis derogat lex generalis, podľa ktorej špeciálna právna úprava, ktorou v danom prípade je zák. č. 258/2001 Z.z. o spotrebiteľských úveroch a o zmene a doplnení zákona Slovenskej národnej rady č. 71/1986 Zb. o Slovenskej obchodnej inšpekcii v znení neskorších predpisov, ako i ust. § 52 a nasl. Občianskeho zákonníka, má prednosť pred všeobecnou, ktorou je Obchodný zákonník, je nevyhnutné predmetný právny vzťah medzi účastníkmi posudzovať podľa citovaných ustanovení Občianskeho zákonníka a príslušných ustanovení Zákona o spotrebiteľských úveroch. 26. V zmysle § 53 ods. 1 Občianskeho zákonníka v znení účinnom do 1.1.2008, teda v čase uzavretia predmetnej zmluvy o úvere, spotrebiteľské zmluvy nesmú obsahovať ustanovenia, ktoré spôsobujú značnú nerovnováhu v právach a povinnostiach zmluvných strán v neprospech spotrebiteľa (ďalej len „neprijateľná podmienka“). To neplatí, ak ide o predmet plnenia, cenu plnenia (ods. 2). V ods. 3 tohto ustanovenia zákonodarca demonštratívne vymenúva ustanovenia v spotrebiteľskej zmluve, ktoré sú neprijateľnými podmienkami. Podľa ods. 4 tohto ustanovenia neprijateľné podmienky upravené v spotrebiteľských zmluvách sú neplatné. 27. Podľa § 54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(ods. 1). V pochybnostiach o obsahu spotrebiteľských zmlúv platí výklad, ktorý je pre spotrebiteľa priaznivejší (ods. 2). 28. Nie každá zmluvná podmienka, ktorá vyvoláva nepomer v právach a povinnostiach zmluvných strán zo spotrebiteľskej zmluvy je neprijateľná. Neprijateľnou sa stáva vtedy, ak spôsobuje značnú nerovnováhu v právach a povinnostiach zmluvných strán v neprospech spotrebiteľa ako slabšej zmluvnej strany, pričom nebola individuálne dojednaná. 29. Článok 1 písm. q) prílohy Smernice Rady č. 93/13/EHS z 5.4.1993 o nekalých podmienkach v spotrebiteľských zmluvách, ktorá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Smernica ako právny akt orgánov Európskej únie na rozdiel od Nariadenia pritom nemá priamu právnu záväznosť, ale všeobecne sa vyžaduje, aby výklad vnútroštátneho práva bol eurokonformný, teda aby vykladal vnútroštátne normy vo svetle európskych smerníc a to i v tom období, keď ich zásady neboli ešte do vnútroštátnych noriem inkorporované. 30. ESĽP v rozsudku z 27.6.2000 vo veci navrhovateľa Océano Grupo Editorial SA nariadil, že národný súd je povinný počas použitia ustanovení národného práva, ktoré sú skoršieho alebo neskoršieho dátumu než uvedená smernica (93/13/EHS o neprimeraných nečestných podmienkach v spotrebiteľských zmluvách) interpretovať ich pokiaľ je to možné vo svetle presného znenia a účelu smernice. Požiadavka o výklad v zhode so smernicou žiada národný súd zvlášť podporiť výklad, ktorý by na jeho vlastný návrh nepovolil jurisdikciu naň delegovanú na základe neprimeranej, nečestnej podmienky. 31. V danom prípade v úverových zmluvných podmienkach k uzavretej zmluve o úvere zmluvné strany dohodli, že majetkové spory vzniknuté z tejto zmluvy alebo v súvislosti s ňou, budú rozhodované v rozhodcovskom konaní. Z dojednanej rozhodcovskej doložky vyplýva, že prípadný spor bude riešený výlučne rozhodcovským súdom. Keďže predmetná rozhodcovská doložka bola zmluvnými stranami dojednaná v rámci formulárového tlačiva zmluvných dojednaní je nesporné, že nebola dojednaná individuálne. 32. 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Okrem toho táto doložka nebola dojednaná v čase vyššej bdelosti spotrebiteľa po vzniku sporu, ale na začiatku zmluvného vzťahu. Predmetná rozhodcovská doložka ktorá má založiť legitimitu pre exekučný titul znemožňuje voľbu spotrebiteľa dosiahnuť rozhodovanie sporu štátnym súdom.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33. V obdobnej veci ÚS SR v rozhodnutí IV.ÚS 55/2011 z 24.2.2011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OZ za použitia ich výkladu v súlade so Smernicou Rady 93/13/EHS, tieto závery súdov nemožno považovať za svojvoľný výklad a aplikáciu príslušného ustanovenia ESP a k porušeniu základných práv sťažovateľa nedošlo. Ak teda podľa cit. rozhodnutia ÚS je neprijateľnou zmluvnou podmienkou rozhodcovská doložka, ktorá umožňuje výber žalobcu, či podá žalobu na rozhodcovskom alebo na štátnom súde, o to skôr ňou bude doložka ukladajúca spory riešiť výlučne pred rozhodcovským súdom, ako je tomu v danom prípade. 34. Vo svetle vyššie uvedenej argumentácie odvolací súd je toho názoru, že zmluvná podmienka dojednaná účastníkmi v podobe rozhodcovskej doložky, ktorá ukladá riešiť spory výlučne pred rozhodcovským súdom, spôsobuje značnú nerovnováhu v právach a povinnostiach zmluvných strán v neprospech spotrebiteľa a je teda neprijateľnou zmluvnou podmienkou, na ktorú musí súd v ktoromkoľvek štádiu konania z úradnej povinnosti (ex offo) prihliadať, pričom musí zabezpečiť, aby spotrebiteľ takouto neprijateľnou podmienkou nebol viazaný. 35. Je zrejmé, že rozhodcovská doložka dojednaná účastníkmi v zmluve o úvere je v priamom rozpore s cit. ust. § 53 ods. 4 písm. r) Občianskeho zákonníka v aktuálnom znení. Keďže ale v čase uzavretia predmetnej zmluvy Občiansky zákonník citované ustanovenie, ktoré bolo zavedené až novelou účinnou od 1.1.2008 neobsahoval a v zmysle § 879j Občianskeho zákonníka vznik právnych vzťahov a nároky vzniknuté pred 1.1.2008 je potrebné posudzovať podľa doterajších predpisov, neprijateľnosť predmetnej zmluvnej podmienky odvolací súd vyslovil s použitím cit. § 53 Občianskeho zákonníka za použitia jeho eurokonformného výkladu, s poukazom na vyššie uvedenú smernicu, závery Súdneho dvora EÚ i Ústavného súdu SR. 36. Keďže predmetná rozhodcovská doložka s poukazom na vyššie uvedenú argumentáciu, je neprijateľnou zmluvnou podmienkou, v zmysle § 53 ods. 4 Občianskeho zákonníka je neplatná a keďže potom medzi zmluvnými stranami nebola platne uzavretá rozhodcovská zmluva v zmysle § 3 a nasledujúcich zák. č. 244/2002 Z.z., nebola ani založená právomoc rozhodcovského súdu v danej veci konať a rozhodnúť. Rozsudok rozhodcovského súdu, ktorý bol predložený ako exekučný titul je preto právne neúčinný nulitný ničotný, neschopný vyvolať právne následky - materiálne nevykonateľný. Exekučný titul je teda v rozpore so zákonom, v dôsledku čoho boli splnené podmienky § 44 ods. 2 Exekučného poriadku pre zamietnutie žiadosti súdneho exekútora o udelenie poverenia na vykonanie exekúcie. V neskoršom štádiu exekúcie po vydaní poverenia, je to dôvod na zastavenie exekučného konania súdom aj bez návrhu v zmysle § 45 ods. 2 ZoRK podľa § 45 ods. 1 písm. b/, v spojení s § 40 ods. 1 písm. a/ analogicky. Rozhodcovský rozsudok bol totiž vydaný vo veci, ktorá nemôže byť predmetom rozhodcovského konania, keďže absentuje platná rozhodcovská zmluva. 37. Odvolací súd upriamuje pozornosť aj na uznesenie NS SR sp. zn. 6 Cdo 1/2012 zo dňa 21. marca 2012, podľa ktorého oprávneniu súdov v exekučnom konaní skúmať právomoc rozhodcovského súdu v súvislosti s existenciou rozhodcovskej zmluvy, resp. s jej neplatnosťou, nebránia ustanovenia zákona č. 244/2002 Z. z. o rozhodcovskom konaní, napr. § 21 ods. 2 alebo § 40 ods. 1 písm. c) tohto predpisu.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Takýmto postupom exekučný súd napĺňa príkaz vyplývajúci z princípu ochrany práv spotrebiteľa. 38. Vzhľadom na zásadu hospodárnosti občianskeho súdneho konania bolo potom už nadbytočným zaoberať sa ďalším obsahom zmluvy o úvere a prípadnou neprijateľnosťou ďalších zmluvných podmienok. 39. S poukazom na vyššie uvedené bolo potom dôvodným, aby odvolací súd uznesenie súdu prvej inštancie ako vo výroku vecne správne s použitím § 387 ods. 1 CSP potvrdil. 40.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https://www.kauzis.sk/judikatura/r/ECLI:SK:KSTT:2016:2108212925.1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