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10Co/129/2015 z 15. 3. 2016</w:t>
      </w:r>
    </w:p>
    <w:p>
      <w:r>
        <w:t>Rozsudok Krajského súdu Trnava z 15. marca 2016, sp. zn. 10Co/129/2015, ECLI:SK:KSTT:2016:2113203748.2</w:t>
      </w:r>
    </w:p>
    <w:p>
      <w:r>
        <w:t>Súd: Krajský súd Trnava</w:t>
      </w:r>
    </w:p>
    <w:p>
      <w:r>
        <w:t>Spisová značka: 10Co/129/2015</w:t>
      </w:r>
    </w:p>
    <w:p>
      <w:r>
        <w:t>ECLI: ECLI:SK:KSTT:2016:2113203748.2</w:t>
      </w:r>
    </w:p>
    <w:p>
      <w:r>
        <w:t>Dátum vydania: 15. 3. 2016</w:t>
      </w:r>
    </w:p>
    <w:p>
      <w:r>
        <w:t>Forma: Rozsudok</w:t>
      </w:r>
    </w:p>
    <w:p>
      <w:r>
        <w:t>Oblasť práva: Občianske právo</w:t>
      </w:r>
    </w:p>
    <w:p>
      <w:pPr>
        <w:pStyle w:val="Heading2"/>
      </w:pPr>
      <w:r>
        <w:t>Text rozhodnutia</w:t>
      </w:r>
    </w:p>
    <w:p>
      <w:r>
        <w:t>Súd: Krajský súd Trnava Spisová značka: 10Co/129/2015 Identifikačné číslo súdneho spisu: 2113203748 Dátum vydania rozhodnutia: 16. 03. 2016 Meno a priezvisko sudcu, VSÚ: JUDr. Zlatica Javorová ECLI: ECLI:SK:KSTT:2016:2113203748.2 ROZSUDOK V MENE SLOVENSKEJ REPUBLIKY Krajský súd v Trnave v senáte zloženom z predsedníčky senátu JUDr. Zlatice Javorovej a sudcov JUDr. Daši Kontríkovej a JUDr. Martina Holiča v právnej veci žalobkyne: POHOTOVOSŤ, s.r.o., Bratislava, Pribinova 25, zastúpenej splnomocnenkyňou: Fridrich Paľko, s. r. o., Bratislava, Grösslingova 4, proti žalovanej: Slovenská republika, konajúca prostredníctvom Ministerstva spravodlivosti Slovenskej republiky, Bratislava, Župné námestie 13, o 400 eur, o odvolaní žalobkyne proti rozsudku Okresného súdu Trnava zo 7. novembra 2013 č. k. 19C/82/2013-37 v znení opravného uznesenia rovnakého súdu zo 7. januára 2015 č. k. 19C/82/2013-61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náhrady majetkovej škody v sume 125 eur a nemajetkovej ujmy v sume 275 eur) a II. žalovanej nepriznal náhradu trov konania. Rozhodnutie vo veci samej (o žalobe založenej na tvrdenom nesprávnom úradnom postupe Okresného súdu Senica v exekučnom konaní vedenom takým súdom pod sp. zn. 3Er/329/2009, majúcom spočívať v tom, že k rozhodnutiu o žiadosti o udelenie poverenia došlo po uplynutí zákonom stanovenej doby, s následným vyvodzovaním z toho zodpovednosti štátu) odôvodnil právne ust. § 3 ods. 1 písm. d/ a ods. 2, § 4 ods. 1 písm. a/, § 9 ods. 1 a 2, § 15 ods. 1, § 16 ods. 1 a 4, § 17 ods. 1 a 2 a § 19 ods. 1 a 3 zákona č. 514/2003 Z. z. o zodpovednosti za škodu spôsobenú pri výkone verejnej moci a o zmene niektorých zákonov (ďalej tiež len „zodpovednostný zákon“, ktorého ustanovenie § 9 ods. 2 bolo v tejto veci citované v znení účinnom od 1. januára 2013 - pozn. odvolacieho súdu), § 44 ods. 2 E. p. (zákona č. 233/1995 Z. z. o súdnych exekútoroch a exekučnej činnosti / Exekučného poriadku/ v znení neskorších zmien a doplnení) v podobe účinnej do 31. mája 2010, § 115a ods. 2, § 156 ods. 3 O. s. p. (Občianskeho súdneho poriadku č. 99/1963 Zb. v znení neskorších zmien a doplnení); vecne potom o. i. tým, že vo vyššie označenom konaní senického okresného súdu nešlo konštatovať nesprávny úradný postup súdu, nakoľko na žiadosť o udelenie poverenia na vykonanie exekúcie (zo dňa 26.5.2009), doručenú exekučnému súdu dňa 2.6.2009, bolo exekučným súdom vydané poverenie na vykonanie exekúcie (č. 5205 044814) dňa 8.6.2009 t. j. v zákonom ustanovenej lehote. Žalobkyňa navyše neuniesla ani dôkazné bremeno na preukázanie skutočnej škody ani nemajetkovej ujmy a žalobe tak nešlo vyhovieť ani z tohto dôvodu, argumentoval tiež okresný súd, ktorý napokon rozhodnutie o trovách konania odôvodnil právne len paušálnym odkazom na ust. § 142 ods. 1 O. s. p. a vecne úspechom žalovanej, ktorej však žiadne trovy konania nepriznal, pretože si ich neuplatnila a nepreukázala, že by jej trovy konania vznikli. Opravným uznesením potom došlo podľa § 164 O. s. p. k oprave zrejmej nesprávnosti v úvodnej časti napadnutého rozsudku, týkajúcej sa označenia žalovanej (náhradou označenia spočívajúceho v spojení označenia štátu a zaň konajúceho štátneho orgánu pomlčkou žalobe presnejšie zodpovedajúcim označením, podľa ktorého Slovenská republika prostredníctvom príslušného rezortného ministerstva len koná).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Vytkla súdu prvého stupňa aj zamietnutie návrhu na vykonanie znaleckého dokazovania. Žalovaná odvolací návrh nepodala. Odvolací súd prejednal podľa § 212 ods. 1 a ods. 2 písm. b/ O. s. p. v medziach odvolania celú vec (pretože bez ohľadu na faktor napadnutia rozsudku ako celku od rozhodnutia vo veci samej bolo závislým i rozhodnutie o trovách konania) a to podľa § 214 ods. 2 O. s. p. bez pojednávania (pretože tu síce šlo o prejednanie /aj/ veci samej, popri tom však nie o prípad, v ktorom by bolo nutným prejednávanie veci na pojednávaní odvolacieho súdu, nakoľko tu nevznikla potreba dopĺňania ani opakovania dokazovania, nešlo tu o konanie vo veci porušenia zásady rovnakého zaobchádzania a potrebu pojednávania si nevynucoval ani žiaden dôležitý verejný záujem), nakoľko dospel k záveru, že napadnutý rozsudok treba navzdory námietkam žalobkyne považovať za vecne správny, keďže súd prvého stupňa zistil skutkový stav v miere postačujúcej pre rozhodnutie a vec predovšetkým principiálne správne posúdil po právnej stránke. Predovšetkým totiž odvolací súd nemal dôvod nesúhlasiť s argumentáciou použitou súdom prvého stupňa na podporu ním zvoleného spôsobu rozhodnutia (tak ako táto - rozumej argumentácia - vyplýva z odôvodnenia napadnutého rozsudku). U dôvodov predostretých okresným súdom dostatočne jasne a i objektívne presvedčivo by tak zásadne postačovalo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vztiahnutia väčšiny z nich aj na prípad v tejto konkrétnej veci však bránili konštatovaniu, žeby súd prvého stupňa pri svojom rozhodovaní či tomuto predchádzajúcom postupe (čo sa týkalo aj ním vyhodnocovaných postupov exekučného súdu) naozaj konal v rozpore s požiadavkami na spravodlivé súdne konanie. Nech aj v tejto konkrétnej veci neplatil záver o nenáležitosti námietky týkajúcej sa použitia novelizovaného znenia ustanovenia § 9 ods. 2 zodpovednostného zákona, keďže tu súd prvého stupňa (na rozdiel od množstva iných tunajším odvolacím súdom skôr prejednaných druhovo totožných vecí za účasti tých istých účastníčok) takéto znenie zákona použil (v tejto súv. por. najmä str. 7 a 10 prvopisu písomného vyhotovenia rozsudku, § 9 ods. 2 zodpovednostného zákona v znení platnom a účinnom do 31. decembra 2012 aj po takomto čase a tiež čl. I bod 8 a čl. II zákona č. 412/2012 Z. z.) a súhlasiť bolo treba so žalobkyňou, že tak (pre skorší nástup zhliadanej tzv. škodovej udalosti) urobiť nemal, toto z dôvodov uvedených neskôr (odvolacím súdom považovaných za nosné) na správnosť konečnej úvahy o nedôvodnosti žaloby nemalo žiaden vplyv. Pokiaľ šlo o ostatné výhrady, namietané úvahy o nevysvetlení názoru, podľa ktorého účastníkom (zrejme exekučného konania, tvoriaceho podklad nárokov uplatňovaných v prejednávanej veci) nevznikol stav právnej neistoty, neboli v prejednávanej veci taktiež relevantnými (ako bude uvedené i neskôr) a to isté platí aj v prípade námietky neoboznámením sa so znaleckým posudkom, resp. nevykonania takéhoto dôkazu (ktoré dokazovanie môže byť namieste až vtedy, ak nemožno mať pochybnosti o existencii žalobou uplatneného práva a akceptovanie opačného názoru by malo za následok nehospodárne postupy súdov a neúmerné predražovanie súdnych konaní, v ktorých by vykonané dôkazy nemohli na celkom jednoznačnom výsledku konania nič zmeniť). Aj povinnosť (štátov všeobecne i Slovenskej republiky osobitne) garantovať právo účastníkov súdnych konaní na spravodlivé súdne konanie a v jeho rámci tiež právo na rozhodnutie v primeranej lehote tu nepochybne je, žalobkyni však zrejme uniklo, že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do 31. mája 2010 vrátane, čiže pred nadobudnutím účinnosti zákona č. 144/2010 Z. z. a všetkých po ňom nasledujúcich zákonov, novelizujúcich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Pre priznanie náhrady škody spôsobenej nesprávnym úradným postupom je nevyhnutné súčasné splnenie troch podmienok: 1) nesprávny úradný postup, 2) vznik škody a 3) príčinná súvislosť medzi 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žalobkyni. Pojem „nesprávny úradný postup“ nie je zákonodarcom v ustanovení § 9 ods. 1 zodpovednostného zákona v rozhodnom znení výslovne definovaný, je uvedený len príkladmo. Je však možné a to aj z ustálenej judikatúry vyvodiť, že ide o taký úradný postup, ktorý má vadu,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Žalobkyňa v prejednávanej veci predovšetkým nepreukázala naplnenie primárneho atribútu zodpovednostného vzťahu za škodu spôsobenú pri výkone verejnej moci a to nesprávny úradný postup. Tvrdenie žalobkyne zo žaloby o nevydaní poverenia na vykonanie exekúcie exekučným súdom po dobu viac ako 5 mesiacov nebolo pravdivé. Z pripojeného exekučného spisu bolo jednoznačne preukázané, že k vydaniu poverenia došlo v zákonnej 15-dňovej lehote (konkrétne 8.6.2009) od doručenia exekučnému súdu žiadosti o udelenie poverenia (2.6.2009), teda žalobkyňa nepreukázala zásah do jej práva prekročením lehoty. S poukazom na uvedené došlo k vyvráteniu už samotného skutkového základu primárneho atribútu zodpovednostného vzťahu, v dôsledku čoho dôvodne súd prvého stupňa žalobu zamietol (žalobkyňa neuniesla dôkazné bremeno o nesprávnom úradnom postupe exekučného súdu). Ak chýbal prvý z atribútov zodpovednosti štátu za škodu spôsobenú pri výkone verejnej moci (v danom prípade nesprávny úradný postup) bolo bezpredmetné zaoberať sa existenciou ďalších atribútov, keďže by to na bezzákladnosti žaloby o náhradu majetkovej škody a nemajetkovej ujmy nemohlo nič zmeniť. Pokiaľ žalobkyňa v odvolaní tvrdila, že jej bola odňatá možnosť konať pred súdom, svoje tvrdenie bližšie nekonkretizovala. Odvolací súd preto napadnutý rozsudok súdu prvého stupňa vo veci samej podľa § 219 ods. 1 a 2 O. s. p. ako vecne správny potvrdil. Vecne správny bol rozsudok súdu prvého stupňa aj v časti trov konania, v prvostupňovom konaní úspešná žalovaná proti rozsudku súdu prvého stupňa v časti trov konania nepodala odvolanie (a tým sa procesného práva na náhradu prípadných jej vzniknutých trov prvostupňového konania vzdala s konečnou platnosťou), iné rozhodnutie, než nepriznanie náhrady žalovanej tu ani nebolo možným a preto bolo namieste potvrdenie napadnutého rozsudku súdu prvého stupňa aj v časti trov konania podľa § 219 ods. 1 O. s. p.. V takto skončenom odvolacom konaní bola úspešná žalovaná a bola to tak ona, komu podľa § 224 ods. 1 a § 142 ods. 1 O. s. p. vzniklo aj právo na náhradu trov odvolacieho konania. Žalovaná však nepodala návrh na priznanie jej náhrady trov (hoci ide o nutnú procesnú podmienku podľa § 151 ods. 1 O. s. p.)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https://www.kauzis.sk/judikatura/r/ECLI:SK:KSTT:2016:2113203748.2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