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10Co/338/2015 z 21. 6. 2016</w:t>
      </w:r>
    </w:p>
    <w:p>
      <w:r>
        <w:t>Rozsudok Krajského súdu Trnava z 21. júna 2016, sp. zn. 10Co/338/2015, ECLI:SK:KSTT:2016:2113204096.2</w:t>
      </w:r>
    </w:p>
    <w:p>
      <w:r>
        <w:t>Súd: Krajský súd Trnava</w:t>
      </w:r>
    </w:p>
    <w:p>
      <w:r>
        <w:t>Spisová značka: 10Co/338/2015</w:t>
      </w:r>
    </w:p>
    <w:p>
      <w:r>
        <w:t>ECLI: ECLI:SK:KSTT:2016:2113204096.2</w:t>
      </w:r>
    </w:p>
    <w:p>
      <w:r>
        <w:t>Dátum vydania: 21. 6. 2016</w:t>
      </w:r>
    </w:p>
    <w:p>
      <w:r>
        <w:t>Forma: Rozsudok</w:t>
      </w:r>
    </w:p>
    <w:p>
      <w:r>
        <w:t>Oblasť práva: Občianske právo</w:t>
      </w:r>
    </w:p>
    <w:p>
      <w:pPr>
        <w:pStyle w:val="Heading2"/>
      </w:pPr>
      <w:r>
        <w:t>Text rozhodnutia</w:t>
      </w:r>
    </w:p>
    <w:p>
      <w:r>
        <w:t>Súd: Krajský súd Trnava Spisová značka: 10Co/338/2015 Identifikačné číslo súdneho spisu: 2113204096 Dátum vydania rozhodnutia: 22. 06. 2016 Meno a priezvisko sudcu, VSÚ: JUDr. Zlatica Javorová ECLI: ECLI:SK:KSTT:2016:2113204096.2 ROZSUDOK V MENE SLOVENSKEJ REPUBLIKY Krajský súd v Trnave v senáte zloženom z predsedníčky senátu JUDr. Zlatice Javorovej a sudcov JUDr. Daši Kontríkovej a JUDr. Martina Holiča v právnej veci žalobkyne: POHOTOVOSŤ, s.r.o., Pribinova 25, 811 09 Bratislava, IČO: 35 807 598, zastúpenej splnomocnenkyňou: Fridrich Paľko, s. r. o., Grösslingova 4, 811 09 Bratislava, proti žalovanej: Slovenská republika, konajúca prostredníctvom Ministerstva spravodlivosti Slovenskej republiky, Župné námestie 13, Bratislava, o 565 eur, o odvolaní žalobkyne proti rozsudku Okresného súdu Trnava z 25. novembra 2013 č. k. 19C/194/2013-75 v znení opravného uznesenia rovnakého súdu z 8. januára 2015 č. k. 19C/194/2013-89 takto r o z h o d o l : Odvolací súd napadnutý rozsudok súdu prvého stupňa p o t v r d z u j e . Žalovanej nepriznáva náhradu trov odvolacieho konania. o d ô v o d n e n i e : Napadnutým rozsudkom súd prvého stupňa I. zamietol žalobu (ktorou sa žalobkyňa na žalovanej domáhala zaplatenia majetkovej škody 125 eur a nemajetkovej ujmy 440 eur) a II. žalovanej nepriznal náhradu trov konania. Rozhodnutie vo veci samej (o žalobe založenej na tvrdenom nesprávnom úradnom postupe Okresného súdu Senica v exekučnom konaní vedenom takýmto súdom pod sp. zn. 8Er/536/2010 s následným vyvodzovaním z toho zodpovednosti štátu) odôvodnil právne ust. § 3 ods. 1 písm. d/ a ods. 2, § 4 ods. 1 písm. a/, § 9 ods. 1 a 2, § 15 ods. 1, § 16 ods. 1, 4 a 5, § 17 ods. 1 a 2 a § 19 ods. 1 a 3 zákona č. 514/2003 Z. z. o zodpovednosti za škodu spôsobenú pri výkone verejnej moci a o zmene niektorých zákonov, v znení platnom a účinnom do 31. decembra 2012 (ďalej tiež len „zodpovednostný zákon“); § 41 ods. 2 písm. c/ a d/ a § 44 ods. 2 E. p. (zákona č. 233/1995 Z. z. o súdnych exekútoroch a exekučnej činnosti /Exekučného poriadku/) a §115a ods. 2, § 120 ods. 4 a § 156 ods. 3 O. s. p. (Občianskeho súdneho poriadku č. /1963 Zb. v znení neskorších zmien a doplnení); vecne potom predovšetkým tým, že vo vyššie označenom konaní senického okresného súdu nešlo konštatovať nesprávny úradný postup súdu, keď tento nemohlo založiť čiastočné zamietnutie žiadosti exekútora o udelenie poverenia na vykonanie exekúcie v kombinácii s udelením poverenia v zostávajúcej časti, keď pre rozhodnutie o čiastočnom zamietnutí žiadosti o udelenie poverenia zákonná lehota neexistuje a vydanie poverenia v zostávajúcej časti po uplynutí 15-dňovej lehoty od podania žiadosti automaticky neznamená zbytočné prieťahy v konaní. Exekučný súd postupoval v súlade so zákonom, keďže E. p. stanovuje lehotu 15 dní na vydanie poverenia na vykonanie exekúcie pre prípad, že súd nezistí rozpor exekučného titulu so zákonom, avšak v časti zmenkového úroku takýto rozpor zistený bol. Tvrdenie žalobkyne vyhodnotil ako nepravdivé (k rozhodnutiu o poverení nedošlo po uplynutí zákonom stanovenej doby po viac ako 8 mesiacoch, pretože o žiadosti súdneho exekútora bolo rozhodnuté po uplynutí 92 dní od jej doručenia t. j. po 3 mesiacoch). Mal za to, že absentuje prvotná podmienka pre vznik zodpovednosti štátu, a to nesprávny úradný postup orgánu verejnej moci. Žalobkyňa navyše neuniesla ani dôkazné bremeno na preukázanie vzniku škody a nemajetkovej ujmy a žalobe tak nešlo vyhovieť ani z tohto dôvodu, argumentoval tiež súd, ktorý tiež odmietol námietku premlčania žalobou uplatnených práv (vznesenú žalovanou) ako nedôvodnú a napokon rozhodnutie o trovách konania odôvodnil právne len paušálnym odkazom na § 142 ods. 1 O. s. p. a vecne úspechom žalovanej, ktorá náhradu nepožadovala a ani nepreukázala, že by jej v tomto konaní trovy vôbec vznikli. Proti tomuto rozsudku podala v celom jeho rozsahu včas odvolania iba žalobkyňa s návrhom na jeho zrušenie a vrátenie veci súdu prvého stupňa na ďalšie konanie. Namietala, že postupom súdu prvého stupňa jej bola odňatá možnosť konať pred súdom, ďalej že súd prvého stupňa vec nesprávne právne posúdil tým, že nepoužil správne ustanovenie právneho predpisu a nedostatočne zistil skutkový stav, že neúplne zistil skutkový stav, pretože nevykonal navrhnuté dôkazy potrebné na zistenie rozhodujúcich skutočností a že rozhodnutie súdu prvého stupňa vychádza z nesprávneho právneho posúdenia veci.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účastníkom nevznikol stav právnej neistoty. Súdu neprislúcha polemizovať o vhodnosti limitácie dĺžky konaní zákonnými lehotami, má aplikovať platné právo a akékoľvek úvahy de lege ferenda sú neprípustným súdnym aktivizmom, na ktorom nemožno založiť meritórne rozhodnutie, pričom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uvedenej judikatúry vzniká aj vtedy, ak súdy konajú náležite, ale dĺžku konania ovplyvňujú „mimosúdne“ faktory, napr. rozsah nevybavenej súdnej agendy, keď je to najmä štát, ktorý musí plniť svoj pozitívny záväzok vo vzťahu k právu na prerokovanie veci v primeranej lehote. Vytkla súdu prvého stupňa aj zamietnutie znaleckého dokazovania. Opravným uznesením potom došlo na pokyn odvolacieho súdu podľa § 164 O. s. p. k oprave zrejmej nesprávnosti v úvodnej časti napadnutého rozsudku, týkajúcej sa označenia žalovanej (náhradou označenia spočívajúceho v spojení označenia štátu a zaň konajúceho štátneho orgánu pomlčkou žalobe presnejšie zodpovedajúcim označením, podľa ktorého Slovenská republika prostredníctvom príslušného rezortného ministerstva len koná). Žalovaná odvolací návrh nepodala. Odvolací súd prejednal vec podľa § 212 ods. 1 a ods. 2 písm. b/ O. s. p. v medziach odvolania (od napadnutého rozhodnutia vo veci samej bolo závislým i rozhodnutie o trovách konania) a to podľa § 214 ods. 2 O. s. p. bez pojednávania (pretože tu síce šlo o vec samú, popri tom však nie o prípad, v ktorom by bolo nutným prejednávanie veci na pojednávaní odvolacieho súdu, nakoľko tu nevznikla potreba dopĺňania ani opakovania dokazovania, nešlo tu o konanie vo veci porušenia zásady rovnakého zaobchádzania a potrebu pojednávania si nevynucoval ani žiaden dôležitý verejný záujem), pričom dospel k záveru, že napadnutý rozsudok treba navzdory námietkam žalobkyne považovať za vecne správny (keď súd prvého stupňa v miere postačujúcej pre rozhodnutie zistil skutkový stav a vec i principiálne správne posúdil po právnej stránke). Rozsudok odvolacieho súdu bol verejne vyhlásený dňa 22. júna 2016 (§ 211 ods. 2, § 156 ods. 3 O. s. p.). Predovšetkým totiž odvolací súd nemal dôvod nesúhlasiť s argumentáciou použitou súdom prvého stupňa na podporu ním zvoleného spôsobu rozhodnutia (tak ako táto - rozumej argumentácia - vyplýva z odôvodnenia napadnutého rozsudku). U dôvodov predostretých dostatočne jasne a i objektívne presvedčivo by tak zásadne postačovalo i len konštatovať ich správnosť a odvolať sa na ne (prvá časť ust. § 219 ods. 2 O. s. 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vztiahnutia väčšiny z nich aj na prípad v tejto konkrétnej veci však bránili konštatovaniu, žeby súd prvého stupňa pri svojom rozhodovaní či tomuto predchádzajúcom postupe (čo sa týkalo aj ním vyhodnocovaných postupov exekučného súdu) naozaj konal v rozpore s požiadavkami na spravodlivé súdne konanie. Pokiaľ žalobkyňa v odvolaní tvrdila, že jej bola odňatá možnosť konať pred súdom, svoje tvrdenie bližšie nekonkretizovala. Nepatričnými boli pritom najmä námietky týkajúce sa údajného nenáležitého použitia novelizovaného znenia ustanovenia § 9 ods. 2 zodpovednostného zákona, kde žalobkyni pre zjavne paušálne uplatnenie rovnakých odvolacích dôvodov ako vo všetkých ostatných tunajšiemu súdu známych druhovo totožných konaniach za účasti rovnakých účastníčok, muselo uniknúť, že súd prvého stupňa v tejto veci ustanovenie § 9 ods. 2 zodpovednostného zákona v znení zákona č. 412/2012 Z. z. neaplikoval (v tejto súv. por. i str. 8 písomného vyhotovenia rozsudku, § 9 ods. 2 zodpovednostného zákona v znení platnom a účinnom do 31. decembra 2012 aj po takomto čase a tiež čl. I bod 8 a čl. II zákona č. 412/2012 Z. z.). I v prípade použitia novelizovaného znenia by to z dôvodov uvedených neskôr (odvolacím súdom považovaných za nosné) i tak na správnosť konečnej úvahy o nedôvodnosti žaloby nemalo žiaden vplyv. Pokiaľ šlo o námietku nevysvetlením názoru, podľa ktorého účastníkom (zrejme exekučného konania, tvoriaceho podklad nárokov uplatňovaných v prejednávanej veci) nevznikol stav právnej neistoty, táto nebola v prejednávanej veci relevantnou (ako bude uvedené i neskôr). To isté platí aj v prípade námietky neoboznámením sa so znaleckým posudkom, resp. nevykonaním takéhoto dôkazu (ktoré dokazovanie môže byť namieste až vtedy, ak nemožno mať pochybnosti o existencii žalobou uplatneného práva a akceptovanie opačného názoru by malo za následok nehospodárne postupy súdov a neúmerné predražovanie súdnych konaní, v ktorých by vykonané dôkazy nemohli na celkom jednoznačnom výsledku konania nič zmeniť). Podľa konštantnej judikatúry Ústavného súdu SR (napr. sp. zn. I. ÚS 16/02) nedodržanie zákonom stanovenej lehoty sa nepovažuje automaticky za porušenie základného práva účastníka konania, pretože je potrebné zohľadniť všetky okolnosti prípadu. Tie v danom prípade spočívali v postupe samotnej žalobkyne, ktorá podávala na súd návrhy na vykonanie exekúcie v enormne hromadnom počte, ktorý objektívne znemožnil zamestnancom súdu, vybavujúcim exekučnú agendu, konať v kratších stagnačných lehotách. Na uvedené skutočnosti bolo reagované aj legislatívnymi úpravami. Cieľom bolo zamedziť paralyzovaniu činnosti súdov (predovšetkým exekučných oddelení), keďže súd bol povinný konať a poskytnúť súdnu ochranu nielen vo veciach podaných žalobkyňou v exekučnom konaní, ale aj vo všetkých veciach a to každej agendy. Zámerom zákonom stanovenej lehoty na vydanie poverenia v trvaní 15 dní bolo zefektívnenie exekučného konania a snaha dosiahnuť, aby poverenie na vykonanie exekúcie nebolo zdržiavané nečinnosťou exekučného súdu. Uvedená lehota je pre súd záväzná len do tej miery, ak by jej nedodržanie mohlo byť označované za zbytočný prieťah. Táto lehota vychádzala z ideálnej predstavy zákonodarcu o dobe potrebnej na to, aby sa poverenie mohlo vydať. Pre záver o zbytočných prieťahoch exekučného súdu však nestačí len samotné prekročenie 15-dňovej lehoty, ale aj zohľadnenie ďalších relevantných okolností prípadu. Medzi takéto okolnosti patrí napr. správanie sa oprávneného, jeho súčinnosť, iné procesné prekážky a pod. Nemohlo obstáť tvrdenie žalobkyne o „polemizovaní“ súdu o limitácií dĺžky konaní zákonnými lehotami. Výklad jednotlivých právnych predpisov nesmie byť formalistický, má byť ústavne konformný, eurokonformný ako aj teleologický (nachádzajúci zmysel a účel zákona). Primeraná rýchlosť konania je jednou z podmienok spravodlivého procesu v širšom zmysle slova. Príliš dlhé konanie ohrozuje jeho účinnosť, pomalá spravodlivosť je považovaná za odmietnutú spravodlivosť. Rýchlosť však neznamená prenáhlenosť. Konanie musí byť čo najrýchlejšie ale tak, aby tým neutrpela jeho kvalita. Nesmie ísť na úkor riadneho výkonu spravodlivosti a rešpektovania ostatných základných princípov konania (rozhodnutie ESĽP vo veci: Neumeister v. Rakúsko z 27. decembra 1968). V rozhodnutí vo veci Bodaerdd v. Belgicko z 22. októbra 1992 ESĽP uviedol, že čl. 6 Dohovoru o ľudských právach predpisuje rýchlosť súdneho konania, ale súčasne zakotvuje všeobecnejší princíp riadneho výkonu spravodlivosti (Dohovor taktiež ráta s tým, že konanie sa nemá príliš unáhliť). Je všeobecne známe, že aplikácia komunitárneho práva v oblasti noriem na ochranu spotrebiteľa predstavovala prelomenie predchádzajúcej súdnej praxe aj v oblasti exekučného konania, osobitne v období pred legislatívnymi zmenami E. p., smerujúcimi k úplnej transpozícii smerníc európskeho práva. Finálna legislatívna úprava ustanovenia § 44 ods. 2 E. p. vyňala vykonateľné rozhodnutia rozhodcovských súdov zo zákonom stanovenej 15-dňovej lehoty na vydanie poverenia od doručenia žiadosti súdneho exekútora. Primárnym prameňom komunitárneho práva sú aj rozhodnutia Súdneho dvora Európskej únie v Luxemburgu, ktorý zdôraznil povinnosť súdu ex offo skúmať neprijateľné podmienky vo vykonávacom konaní aj bez námietky účastníka konania (Asturcom Telecomunicaciones C-40/08). Osobitne je potrebné poukázať na uznesenie z 16. novembra 2010, POHOTOVOSŤ, s.r.o. proti Iveta Korčkovská C-76/10, ktoré v odôvodnení obsahuje konštantnú judikatúru týkajúcu sa prieskumu nekalých podmienok v spotrebiteľských zmluvách ex offo. V kontexte vyššie uvedeného bolo povinnosťou exekučného súdu postupovať v súlade s platnou právnou úpravou na ochranu spotrebiteľa, komunitárnym právom vrátane judikatúry, v dôsledku čoho by objektívne ani nemohlo dôjsť k rozhodnutiu o zamietnutí žiadosti o udelenie poverenia v lehote. Žalobkyňa, ktorá poukazovala na zásah do svojich podnikateľských aktivít, sa práve v ich dôsledku stala centrom pozornosti ochrany spotrebiteľa v Slovenskej republike, ako aj na úrovni príslušných orgánov Európskej únie. Podmienky poskytovania úverov, na základe ktorých boli vydávané exekučné tituly predstavujúce rozhodcovské rozsudky, boli kvalifikované ako neprijateľné podmienky. Aj povinnosť (štátov všeobecne i Slovenskej republiky osobitne) garantovať právo účastníkov súdnych konaní na spravodlivé súdne konanie a v jeho rámci tiež právo na rozhodnutie v primeranej lehote tu nepochybne je, žalobkyni však zrejme uniklo, že podmienky realizácie takýchto práv na vnútroštátnej úrovni určujú práve zákony a z tých práve ten pre rozhodnutie v prejednávanej veci kľúčový spôsobom podsúvaným odvolateľkou vyložiť nešlo. Podľa čl. I § 44 ods. 2 E. p. (v znení rozhodnom aj pre exekučné konanie tvoriace základ pre nárok uplatnený žalobou v prejednávanej veci, teda do 31. mája 2010 vrátane, čiže pred nadobudnutím účinnosti zákona č. 144/2010 Z. z. a všetkých po ňom nasledujúcich zákonov, novelizujúcich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Z práve odcitovaného ustanovenia musí byť každému celkom zjavné práve to, čo správne vyvodil aj súd prvého stupňa a síce, že zákonodarca v procese rozhodovania sa exekučného súdu o tom, či súdnym exekútorom požadované poverenie na vykonanie exekúcie tomuto udelí, alebo nie, ustanovil lehotu 15 dní od doručenia žiadosti výlučne pre prípady nezistenia rozporu žiadosti, návrhu ani exekučného titulu so zákonom a následného udelenia poverenia (predstavujúceho logický následok nedostatku zistenia zákonom definovaného rozporu). V opačnom prípade, teda vtedy, ak sa rozpor so zákonom zistí (žalobkyni z prejednávanej veci je pritom zaiste známy ten záver tunajšieho súdu z iných druhovo totožných vecí, podľa ktorého nezistenie rozporu sa musí týkať všetkých troch v zákone uvedených písomností, preskúmavaných v procese rozhodovania o udelení, resp. neudelení poverenia a naopak zistenie postačuje už i u jednej z nich), lehota ustanovená nie je. Takýto odchylný prístup je tu evidentne najmä preto, že protikladom poverenia (ktoré formálne nemá charakter rozhodnutia súdu a nemožno proti nemu brojiť ani žiadnym opravným prostriedkom) je uznesenie (rozhodnutie) s možnosťou jeho vydania spravidla až po obstaraní si súdom spoľahlivého podkladu pre potvrdenie záveru o prípadnom rozpore či už žiadosti, návrhu alebo exekučného titulu (nezriedka inak všetkých troch takýchto listín či prinajmenšom dvoch z nich) so zákonom. Obstaranie toho, čo v konkrétnej veci má za takýto podklad poslúžiť (a čím v čase doručenia mu žiadosti o poverenie obvykle exekučný súd ešte nedisponuje) a i jeho náležité vyhodnotenie si vyžaduje určitý čas a z pohľadu časového aspektu súhrnu takýchto aktivít lehotu 15 dní zjavne nemožno považovať za postačujúcu (čo je mimo akúkoľvek pochybnosť tiež dôvod, pre ktorý sa zákonodarca jej uzákoneniu v tomto prípade vyhol). Kým teda predbežný záver o nedostatku dôvodov z čohokoľvek usudzovať na rozpor (nesúlad) exekučného titulu, návrhu na začatie exekučného konania alebo žiadosti exekútora o poverenie velí s udelením poverenia neotáľať a zákonom ustanovená lehota je tu práve za takýmto účelom, opačný predbežný záver je potrebné si verifikovať alebo prinajmenšom argumentačne solídne vypodložiť a práve preto nemožno vydanie uznesenia zamietajúceho žiadosť o poverenie čo aj len čiastočne „uponáhľať“. Zaiste by sa síce dalo namietať, že ak súd lehotu na udelenie poverenia nedodrží, ostane mu v záujme predídenia prípadnej dôvodnej sťažnosti na prieťahy a ďalším na to nadväzujúcim nárokom už len druhá zákonom predpokladaná možnosť (rozhodnúť zamietnutím žiadosti o poverenie), v tomto smere však rozhodujúcim môže byť len to, či tzv. exekučný spis súdu v čase plynutia lehoty na udelenie poverenia obsahoval podklady pre pozitívne aj negatívne vybavenie žiadosti, akým spôsobom exekučný súd so žiadosťou naložil a či výsledok jeho postupu bol neskôr účinne spochybnený. S prihliadnutím k istej špecifičnosti prejednávanej veci (v ktorej malo tvrdený nesprávny úradný postup založiť len čiastočné zamietnutie žiadosti o poverenie v kombinácii so „zvyškovým“ udelením poverenia, ku ktorému však došlo až súbežne (s rozdielom iba 2 dní) s čiastočným zamietnutím žiadosti a takto až po uplynutí lehoty uvedenej v § 44 ods. 2 E. p.) je pritom vyššie podané závery žiadúce doplniť i tak, že nedodržanie zákonnej lehoty na udelenie poverenia na vykonanie exekúcie za nesprávny úradný postup nemožno považovať vtedy, ak výsledkom predbežnej úvahy exekučného súdu o súladnosti návrhu, žiadosti alebo titulu so zákonom je podozrenie o čo i len čiastočnom nesúlade niektorej (alebo aj viacerých) z nich. V takýchto prípadoch je totiž nutné zvážiť i 1. riziká a práva potenciálne porušiteľné dodržaním lehoty za každú cenu na jednej strane a jej nedodržaním na strane druhej, 2. to, že zákonodarca k uzákoneniu viacerých lehôt na úkony súdov pristúpil bez dostatku praktickej vedomosti o tom, čo všetko je pre rozhodnutie sa súdu správne potrebné vedieť (zistiť) a 3. (do tretice) tiež to, že nie vždy je rozpor návrhu na vykonanie exekúcie, žiadosti o udelenie poverenia na vykonanie exekúcie či exekučného titulu so zákonom tak zjavný, aby ho šlo identifikovať a aj ustáliť už v 15-dňovej lehote od doručenia žiadosti súdu a aby zároveň v prípadoch len čiastočného nesúladu šlo v rovnakom časovom horizonte odlíšiť i časti nesúladom trpiace od tých, ktoré naopak takto postihnuté nie sú. To priamo súvisí s nevyhnutnosťou trvania tiež na tom, aby sa a/ prípadné zamietnutie žiadosti o poverenie týkalo všetkého, čo by mohlo viesť k vykonaniu exekúcie v rozpore so zákonom, b/ minimalizoval (či ešte lepšie celkom eliminoval) jav udeľovania poverení na vykonanie takých exekúcií, ktoré bude potrebné následne zastavovať z iných dôvodov než preto, že sa pre taký postup rozhodol sám oprávnený a c/ postup exekučného súdu pri zistení čiastočného nesúladu niektorého z podkladov na vykonanie exekúcie so zákonom obmedzil na jedno uznesenie zamietajúce žiadosť o poverenie (pokrývajúce všetky nedostatky návrhu, žiadosti alebo exekučného titulu) a na tzv. zvyškové poverenie. Z ostatného práve uvedeného logicky musí vyplynúť aj to, že pri nemožnosti udelenia poverenia tak, aby zodpovedalo celej požiadavke vyjadrenej v návrhu, resp. celému obsahu exekučného titulu, nemôže byť nesprávnym postupom to, že k udeleniu poverenia dôjde až potom, čo súd ustáli rozsah, v ktorom je udelenie poverenia vylúčené a takto k udeleniu tzv. zvyškového poverenia pristúpi až súbežne so zamietnutím žiadosti tam, kde by opak znamenal porušenie hierarchicky vyššie ležiaceho (závažnejšieho) právom chráneného záujmu (než akým je právo obdržať výsledok rozhodovacej činnosti súdu v lehote určenej súdom iným orgánom verejnej moci). Aj v prejednávanej veci preto muselo byť rozhodujúcim to, že v exekučnom konaní Okresného súdu Senica jeho sp. zn. 8Er/536/2010 exekučný súd prvého stupňa na žiadosť súdneho exekútora o poverenie zo 14.6.2010, doručenú mu až 15.7.2010 síce zareagoval poverením z 15.10.2010, k udeleniu takéhoto poverenia však došlo takmer súbežne s uznesením z 13.10.2010 č. k. 8Er/536/2010-12, EX 6651/10, ktorým bola žiadosť súdneho exekútora ohľadom zmenkového úroku v časti prevyšujúcej zákonný 9,5% ročný úrok z omeškania stanovený podľa §3 Nariadenia vlády SR č. 87/1995 Z. z. zamietnutá, voči takémuto rozhodnutiu (rozumej uzneseniu čiastočne zamietajúcemu žiadosť o poverenie) síce oprávnená podala odvolanie, ktoré však podaním z 15.2.2011 vzala späť bez uvedenia dôvodu, Krajský súd v Trnave ako súd odvolací uznesením z 31.1.2012 č. k. 9CoE/83/2011-28 odvolacie konanie zastavil a prvostupňové rozhodnutie nadobudlo právoplatnosť (11.11.2010) tak ako keby k podaniu odvolania nedošlo, teda oprávnená sa zjavne uspokojila s poskytnutými dôvodmi nemožnosti vykonania exekúcie v celom požadovanom rozsahu. Súd prvého stupňa tak predovšetkým správne posúdil otázku existencie (či presnejšie neexistencie) prvého z atribútov zodpovednosti štátu za škodu spôsobenú pri výkone verejnej moci, ktorým je v tomto prípade postup súdu považovateľný za nesprávny úradný postup. Ak už tento atribút chýbal, bezpredmetné bolo zaoberanie sa prípadnou existenciou tých ďalších, pretože by to na bezzákladnosti žaloby o náhradu škody a nemajetkovej ujmy z takéhoto dôvodu nemohlo nič zmeniť. Odvolací súd preto napadnutý rozsudok súdu prvého stupňa podľa § 219 ods. 1 a 2 O. s. p. ako vecne správny potvrdil. Týkalo sa to aj rozhodnutia o trovách konania, odôvodneného síce stručnejšie (bez citácie použitého ustanovenia procesného práva, zakotvujúceho zásadu zodpovednosti účastníkov za výsledok tzv. sporového konania), aj v tomto prípade však ako po vecnej, tak i po právnej stránke náležite (kde inak i pre prípad vzniku trov žalovanej platilo, že účastníčka sa procesného práva na náhradu vzdala najneskôr nepodaním odvolania proti rozsudku, ktorým jej požiadavka na náhradu trov konania akceptovaná nebola - čím v tu diskutovanej súvislosti treba samozrejme rozumieť nepodanie odvolania výlučne v časti trov konania). V takto skončenom odvolacom konaní bola plne úspešná žalovaná (žalobkyňa s odvolaním neuspela vôbec) a bola to tak ona, komu podľa § 224 ods. 1 a § 142 ods. 1 O. s. p. vzniklo aj právo na náhradu trov odvolacieho konania. Žalovaná však nepodala návrh na priznanie jej náhrady trov ani v tomto prípade (hoci ide o nutnú procesnú podmienku podľa § 151 ods. 1 O. s. p.)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a o zmene a doplnení niektorých zákonov, v znení neskorších zmien a doplnení). Poučenie: Tento rozsudok nemožno napadnúť odvolaním.</w:t>
      </w:r>
    </w:p>
    <w:p/>
    <w:p>
      <w:r>
        <w:t>Zdroj: KAUZIS.SK – https://www.kauzis.sk/judikatura/r/ECLI:SK:KSTT:2016:2113204096.2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