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10Co/857/2015 z 6. 12. 2016</w:t>
      </w:r>
    </w:p>
    <w:p>
      <w:r>
        <w:t>Rozsudok Krajského súdu Trnava z 6. decembra 2016, sp. zn. 10Co/857/2015, ECLI:SK:KSTT:2016:2114216622.1</w:t>
      </w:r>
    </w:p>
    <w:p>
      <w:r>
        <w:t>Súd: Krajský súd Trnava</w:t>
      </w:r>
    </w:p>
    <w:p>
      <w:r>
        <w:t>Spisová značka: 10Co/857/2015</w:t>
      </w:r>
    </w:p>
    <w:p>
      <w:r>
        <w:t>ECLI: ECLI:SK:KSTT:2016:2114216622.1</w:t>
      </w:r>
    </w:p>
    <w:p>
      <w:r>
        <w:t>Dátum vydania: 6. 12. 2016</w:t>
      </w:r>
    </w:p>
    <w:p>
      <w:r>
        <w:t>Forma: Rozsudok</w:t>
      </w:r>
    </w:p>
    <w:p>
      <w:r>
        <w:t>Oblasť práva: Občianske právo</w:t>
      </w:r>
    </w:p>
    <w:p>
      <w:pPr>
        <w:pStyle w:val="Heading2"/>
      </w:pPr>
      <w:r>
        <w:t>Text rozhodnutia</w:t>
      </w:r>
    </w:p>
    <w:p>
      <w:r>
        <w:t>Súd: Krajský súd Trnava Spisová značka: 10Co/857/2015 Identifikačné číslo súdneho spisu: 2114216622 Dátum vydania rozhodnutia: 07. 12. 2016 Meno a priezvisko sudcu, VSÚ: JUDr. Martin Holič ECLI: ECLI:SK:KSTT:2016:2114216622.1 ROZSUDOK V MENE SLOVENSKEJ REPUBLIKY Krajský súd v Trnave, v senáte zloženom z predsedu senátu: JUDr. Martin Holič a členiek senátu: JUDr. Zlatica Javorová a JUDr. Gabriela Brišková, v právnej veci žalobcu: Home Credit Slovakia, a.s., IČO: 36 234 176, Teplická 7434/147, Piešťany, zastúpený: Advokátska kancelária Korytár s.r.o., IČO: 47 243 279, Sladovnícka 13, Trnava, proti žalovanému: F. B., nar. XX.XX.XXXX, Z.. X. XXXX/XX, L. Q., o zaplatenie sumy 2.177,90 Eur s príslušenstvom, na odvolanie žalovaného proti rozsudku Okresného súdu Trnava č.k. 11C/25/2014-80 zo dňa 23.06.2015, takto r o z h o d o l : I. Odvolací súd rozsudok súdu prvej inštancie v napadnutej vyhovujúcej časti vo výroku I. a v časti náhrady trov konania vo výroku III. p o t v r d z u j e . II. Žalobca má voči žalovanému p r á v o na náhradu trov odvolacieho konania v plnej výške. o d ô v o d n e n i e : 1. Napadnutým rozsudkom súd prvej inštancie vo výroku I. uložil žalovanému povinnosť zaplatiť žalobcovi sumu 91,49 Eur spolu s úrokom z omeškania vo výške 8,75% ročne zo sumy 91,49 Eur od 18.11.2012 do zaplatenia, do 30 dní od právoplatnosti rozsudku. Vo výroku II. súd vo zvyšku zamietol žalobu. Vo výroku III. žalovanému právo na náhradu trov konania nepriznal. Vo výroku IV. vedľajšiemu účastníkovi právo na náhradu trov konania nepriznal. 2. Rozhodnutie súd prvej inštancie odôvodnil právne odkazom na ust. § 488, § 489, § 52 ods. 1 až 3, § 54 ods. 1 a 2, § 3 ods. 1, § 37 ods. 1, § 39, § 451 ods. 1 a 2, § 457, § 563, § 517 ods. 2 Občianskeho zákonníka, § 497 Obchodného zákonníka, § 23a ods. 1 zákona č. 634/1992 Zb. o ochrane spotrebiteľa, § 2, § 3 ods. 1, 2, 5, § 4 ods. 1 a 5 zákona č. 258/2001 Z.z. o spotrebiteľských úveroch. Vecne argumentoval tým, že na základe vykonaného dokazovania dospel k záveru, že návrh bol podaný dôvodne len z časti. Z návrhu je zrejmé, že navrhovateľ si uplatnil nárok na zaplatenie sumy 2.177,90 Eur titulom revolvingového úveru, ktorý odporcovi poskytol na základe zmluvného dojednania obsiahnutého v závere textu úverovej zmluvy, preto súd v záujme zabezpečenia ochrany spotrebiteľa podrobil súdnej kontrole túto revolvingovú zmluvu z pohľadu naplnenia podmienok jej platnosti. Z koncepcie textu zmluvy, z umiestnenia jednotlivých jej častí, najmä textu medzi bodmi 59 a 60 úverovej zmluvy, a veľkosti (lepšie skôr „malosti“) použitého písma, dospel súd k záveru, že navrhovateľ vnútil odporcovi uzavretie aj inej zmluvy (o revolvingovom úvere), než tej, ktorá bola v danom okamihu vo sfére jej záujmu (úver na nákup tovaru). Ako totiž vyplýva z danej úverovej zmluvy, podpisom želanej zmluvy sa konajúca osoba (odporca) súčasne podpisuje aj pod tú časť textu, ktorá sa týka úplne iného právneho vzťahu - zmluvy o poskytnutí revolvingového úveru. Text tejto časti zmluvy je zároveň písaný tak malým písmom, že je skoro voľným okom nečitateľný, pričom sa to týka nielen textu medzi bodmi 59 a 60 úverovej zmluvy, ale aj Úverových podmienok žalobcu. Zo štruktúry textu zmluvy medzi bodmi 59 a 60 úverovej zmluvy je zrejmé, že úverová zmluva je písaná vo forme tlačiva, ktoré je jednoznačne vypracované navrhovateľom, a teda odporca ako účastník tohto zmluvného vzťahu nemal možnosť obsah tejto zmluvnej podmienky meniť ani do nej žiadnym zásadným spôsobom zasiahnuť. Ak odporca chcel získať od navrhovateľa úver, musel podpísať aj zmluvu o revolvingovom úvere, o ktorú nemusel mať záujem. Zároveň aj z výpovede odporcu na pojednávaní je zrejmé, že tento o uzavretie revolvingového úveru nemal záujem, ale jeho úmyslom bolo (a to aj v prípade podpísania žiadosti o zmenu výšky úverového rámca) získanie konkrétnej sumy úveru, ktorý v presne určených splátkach splatí bez toho, aby sa úver neustále obnovoval. Súd zohľadnil všetky tieto skutočnosti a dospel k záveru, že u odporcu absentovala slobodná a vážna vôľa smerujúca ku vzniku zmluvy o revolvingovom úvere. Pri absencii slobodnej a vážnej vôle nemôže dôjsť ku vzniku platného právneho úkonu, čo potom znamená, že medzi navrhovateľom a odporcom nedošlo k platnému uzavretiu zmluvy o revolvingovom úvere (§ 37 ods. 1 OZ). Súd má za to, že poctivý a seriózny prístup dodávateľa by bol ten, ak by dodávateľ zostavil svoj formulár tak, aby sa spotrebiteľ jasne a jednoznačne mohol vyjadriť, k uzavretiu akého právneho úkonu smeruje jeho vôľa. Ak dodávateľ takýto priestor spotrebiteľovi neposkytne, súd to považoval za nekalú praktiku, ktoré konanie je v rozpore s dobrými mravmi, a preto v zmysle § 3 ods. 1 OZ nemôže požívať súdnu ochranu. Vzhľadom na uvedené skutočnosti, dojednanie o zmluve o revolvingovom úvere treba považovať z absolútne neplatné. A to jednak z dôvodu, že takýto právny úkon v rozpore s § 37 ods. 1 OZ nebol urobený slobodne a vážne, určite a zrozumiteľne, ako aj vzhľadom na rozpor s dobrými mravmi podľa § 3 ods. 1 a § 39 OZ. Pokiaľ ide o argumentáciu navrhovateľa, že odporca čiastočným plnením uznal zvyšok dlhu, tejto nie je možné priznať úspech, nakoľko jednak použitie ustanovenia § 407 ods. 3 OBZ nie je vzhľadom na spotrebiteľský vzťah možné, pretože je pre spotrebiteľa menej priaznivé ako ustanovenie § 558 OZ, keď zároveň niet ani z čoho usudzovať, že plnením odporca zvyšok dlhu (akého, keď zmluva o revolvingovom úvere nebola uzavretá) uznal. Z vykonaného dokazovania je zrejmé, že navrhovateľ na základe uvedenej zmluvy o revolvingovom úvere poskytol odporcovi úverovú kartu, z ktorej odporca čerpal finančné prostriedky, a to vo výške 2.597,12 Eur. Z prehľadu úhrad odporcu, ako aj z poštových poukazov predložených k nahliadnutiu odporcom vyplýva, že odporca navrhovateľovi vrátil sumu 2.505,63 Eur. Keďže súd dospel k záveru, že zmluva o revolvingovom úvere je neplatná, odporca sa čerpaním peňažných prostriedkov z úverovej karty na úkor navrhovateľa bezdôvodne obohatil, preto je v zmysle § 457 OZ povinný navrhovateľovi vrátiť všetko, čo na základe tejto neplatnej zmluvy dostal, nakoľko sumu 2.597,12 Eur čerpal bez právneho dôvodu. Z uvedeného dôvodu súd uložil odporcovi povinnosť zaplatiť navrhovateľovi sumu 91,49 Eur (2.597,12 - 2.505,63). Ďalšie nároky požadované navrhovateľom, ktoré pozostávajú zo zmluvného úroku, zmluvnej pokuty a poplatku za výpis z účtu, sa viažu na existenciu zmluvy o revolvingovom úvere, keďže vyplývajú z tohto zmluvného vzťahu. Nakoľko súd dospel k záveru o neplatnosti zmluvy o revolvingovom úvere, táto neplatnosť spôsobuje aj to, že nemožno vymáhať ďalšie nároky vyplývajúce z tejto neplatnej zmluvy. Z tohto dôvodu návrh v prevyšujúcej časti týkajúcej sa uvedených nárokov súd zamietol. Odporca sa dostal do omeškania so zaplatením peňažného dlhu dňa 17.11.2012, nakoľko navrhovateľ vyzval odporcu na zaplatenie sumy 1.646,51 Eur, čo možno považovať za výzvu na vydanie bezdôvodného obohatenia (§ 563 OZ), do 15 dní odo dňa odoslania výzvy zo dňa 29.10.2012, ktorá bola odoslaná dňa 02.11.2012, a teda 15 dňová lehota uplynula dňa 17.11.2012. Súd preto priznal navrhovateľovi úrok z omeškania od 18.11.2012 a vo zvyšku návrh v časti úroku z omeškania zamietol, keď navrhovateľ žiadal úrok z omeškania od 29.10.2012. Vychádzajúc z uvedeného má navrhovateľ nárok na zaplatenie úroku z omeškania vo výške o osem percentuálnych bodov viac ako je základná úroková sadzba Európskej centrálnej banky platná k prvému dňu omeškania s plnením peňažného dlhu, teda odo dňa 18.11.2012. Keďže súd dospel k záveru, že opodstatnená je požiadavka navrhovateľa len na zaplatenie sumy 91,49 Eur, bolo možné priznať navrhovateľovi nárok na zaplatenie zákonného úroku z omeškania len z tejto sumy. Odporca sa dostal do omeškania s vydaním bezdôvodného obohatenia dňa 17.11.2012, keď výška základnej úrokovej sadzby k uvedenému dňu bola 0,75%. Navrhovateľ tak má popri dlžnej istine aj nárok na zaplatenie úroku z omeškania vo výške 8,75% (8 + 0,75%) ročne zo sumy 91,49 Eur od 18.11.2012 do zaplatenia. O náhrade trov konania súd rozhodol podľa ustanovenia § 142 ods. 2 OSP v spojení s 151 ods. 1 OSP, keď navrhovateľovi bola zo sumy 2.177,90 Eur s príslušenstvom priznaná suma 91,49 Eur s príslušenstvom, z čoho vyplýva hrubý úspech navrhovateľa 4% a hrubý úspech odporcu 96%, a teda konečný čistý úspech odporcu je 92% (96 - 4), čo v konečnom dôsledku znamená právo odporcu na náhradu účelne vynaložených trov celého konania práve takýmto percentom. Nakoľko si však v konaní úspešnejší odporca právo na náhradu trov konania neuplatnil a ani mu v konaní žiadne trovy nevznikli, súd mu právo na náhradu trov konania nepriznal. O náhrade trov konania vedľajšieho účastníka konania na strane úspešnejšieho odporcu súd rozhodol podľa ustanovenia § 142 ods. 2 OSP v spojení s 151 ods. 1 OSP, keď vedľajšiemu účastníkovi právo na náhradu trov konania nepriznal, nakoľko si právo na náhradu trov konania neuplatnil. 3. Proti tomuto rozsudku, posúdiac obsah odvolania v jeho vyhovujúcej časti podal odvolanie žalovaný, ktorým sa podľa obsahu domáhal, aby odvolací súd napadnuté rozhodnutie súdu prvého stupňa zmenil tak, že návrh žalobcu v celom rozsahu zamietne. Odvolateľ poukázal na to, že za krbové kamna všetko zaplatil, preto nemá už čo žalobcovi platiť. 4. Žalobca odvolací návrh nepodal, k doručenému odvolaniu žalovaného sa písomne nevyjadril. 5. Odvolací súd vo veci rozhodoval podľa ustanovení zákona č. 160/2015 Z.z. Civilného sporového poriadku (ďalej len „C.s.p.“), účinného od 01.07.2016, ktorým bol zrušený doterajší zákon č. 99/1963 Zb. Občiansky súdny poriadok, pričom podľa § 470 ods. 1 C.s.p. ak nie je ustanovené inak, platí tento zákon aj na konania začaté predo dňom nadobudnutia jeho účinnosti. 6. Krajský súd v Trnave ako súd odvolací (§ 34 C.s.p.), po zistení, že odvolanie proti rozsudku bolo podané včas (§ 362 ods. 1 C.s.p.), oprávnenou osobou (§ 359 O.s.p.), proti rozhodnutiu, proti ktorému je odvolanie prípustné (§ 355 ods. 1 C.s.p.), po skonštatovaní, že odvolanie má zákonom predpísané náležitosti (§ 363 C.s.p.) a že odvolateľ použil zákonom prípustné odvolacie dôvody (§ 365 ods. 1 C.s.p.), preskúmal napadnuté rozhodnutie v medziach daných rozsahom a dôvodmi odvolania (§ 367 ods. 3 C.s.p.), vychádzajúc zo skutkového stavu zisteného súdom prvej inštancie bez potreby zopakovania či doplnenia dokazovania (§ 383 a § 384 C.s.p.), postupom bez nariadenia odvolacieho pojednávania (§ 385 ods. 1 C.s.p. a contrario) a dospel k záveru, že odvolanie žalovaného nie je dôvodné, v dôsledku čoho je namieste rozsudok súdu prvej inštancie v napadnutej vyhovujúcej časti ako vecne správny s použitím § 387 ods. 1 C.s.p. potvrdiť. 7. Vzhľadom na to, že odvolanie bolo podané výlučne zo strany žalovaného proti vyhovujúcej časti rozsudku súdu prvej inštancie, v zamietajúcej časti, proti ktorej žalobca odvolanie nepodal, tento rozsudok nadobudol právoplatnosť a nestal sa predmetom prieskumu odvolacím súdom (§ 367 ods. 2 C.s.p.), rovnako ako ani výrok o náhrade trov konania vedľajšieho účastníka. 8. Odvolací súd po preskúmaní rozsudku v napadnutej vyhovujúcej časti, konania jemu predchádzajúceho, ako aj celého obsahu spisového materiálu dospel k záveru, že súd prvej inštancie zistil skutkový stav v rozsahu potrebnom pre vyhlásenie rozsudku, na základe vykonaných dôkazov dospel k správnym skutkovým zisteniam a vec i správne právne posúdil. 9. Pretože odvolací súd preberá v celom rozsahu súdom prvej inštancie zistený skutkový stav, ktorý vykonal dokazovanie v rozsahu potrebnom na rozhodnutie v danej veci, výsledky dokazovania správne vyhodnotil a dospel i k správnym skutkovým záverom pokiaľ ide o skutočnosti právne rozhodné pre posúdenie žalobcom uplatneného nároku, a pretože odvolací súd zároveň v celom rozsahu zdieľa i právne závery súdu prvej inštancie vo veci, s poukazom na ustanovenie § 387 ods. 2 C.s.p. odkazuje na správne a presvedčivé odôvodnenie písomného vyhotovenia rozsudku. Odvolací súd nenachádza dôvod, pre ktorý by sa mal od záverov súdu prvej inštancie odchýliť a nemôže preto dať za pravdu odvolateľovi. 10. Keďže súd prvej inštancie napadnutý rozsudok vo všetkých jeho častiach riadne odôvodnil, pričom zároveň sa vysporiadal so všetkými rozhodujúcimi skutočnosťami tvoriacimi základ pre rozhodnutie a odvolací súd sa s týmto odôvodnením súdu v plnej miere stotožňuje, k veci považuje za potrebné dodať iba nasledovné: 11. Z obsahu spisu a z dokazovania vykonaného súdom prvej inštancie vyplýva, že žalobca ako veriteľ a žalovaný ako dlžník uzavreli dňa 22.09.2006 Úverovú zmluvu č. 3609159189, na základe ktorej žalobca poskytol žalovanému úver za účelom kúpy spotrebného tovaru (Krbove kamna). V záverečných ustanoveniach Úverovej zmluvy sa uvádza, že podpismi na zmluve účastníci zároveň uzatvárajú zmluvu o poskytnutí revolvingového úveru, a to s úverovým rámcom a s pravidelnými mesačnými splátkami vo výške dohodnutej v hlave 8. a 9. úverových podmienok. Žalobca sa návrhom domáha zaplatenia nedoplatku len z titulu revolvingového úveru. Zmluvné strany sa dohodli na tom, že ak bude žalovaný riadne plniť svoje povinnosti vyplývajúce z úverovej zmluvy a úverových podmienok, je žalobca oprávnený žalovanému poskytnúť revolvingový úver, vydať a zaslať úverovú kartu spolu s výzvou k jej aktivácií a Metodickou príručkou. Neoddeliteľnou súčasťou Metodickej príručky je aktuálny Sadzobník poplatkov a odmien. 12. V zmysle § 120 ods. 1 O.s.p. účinného v čase konania a rozhodovania súdu prvej inštancie účastníci sú povinní označiť dôkazy na preukázanie svojich tvrdení. Súd rozhodne, ktoré z označených dôkazov vykoná. Súd môže výnimočne vykonať aj iné dôkazy ako navrhujú účastníci, ak je ich vykonanie nevyhnutné pre rozhodnutie vo veci. 13. V zmysle § 132 Občianskeho súdneho poriadku dôkazy hodnotí súd podľa svojej úvahy a to každý dôkaz jednotlivo a všetky dôkazy v ich vzájomnej súvislosti; pritom starostlivosti prihliada na všetko, čo vyšlo za konania najavo, vrátane toho, čo uviedli účastníci. 14. Citované ustanovenia O.s.p. účinné v čase konania a rozhodovania súdu prvej inštancie zakotvujú dôkaznú povinnosť účastníkov v sporovom konaní, teda povinnosť označiť dôkazy na svoje tvrdenia. Iniciatíva pri zhromažďovaní dôkazov leží zásadne na účastníkoch konania. Účastník, ktorý neoznačí dôkazy potrebné na preukázanie svojich tvrdení, nesie nepriaznivé dôsledky v podobe takého rozhodnutia súdu, ktoré bude vychádzať zo skutkového stavu zisteného na základe vykonaných dôkazov. Rovnaké následky postihujú i toho účastníka, ktorý síce navrhol dôkazy o pravdivosti svojich tvrdení, no hodnotenie vykonaných dôkazov súdom vyústilo do záveru, že dokazovanie nepotvrdilo pravdivosť skutkových tvrdení účastníka. Zákon určuje dôkazné bremeno ako procesnú zodpovednosť účastníka za výsledok konania, pokiaľ je určovaný výsledkom vykonaného dokazovania. Dôsledkom toho, že tvrdenie účastníka nie je preukázané v tom zmysle, že súd ho nepovažuje za pravdivé ani na základe navrhnutých dôkazov, ani na základe dôkazov, ktoré súd vykonal bez návrhu, je pre účastníka nepriaznivé rozhodnutie. 15. Hodnotenie dôkazov v zmysle § 132 O.s.p. je činnosť súdu, pri ktorej hodnotí vykonané procesné dôkazy z hľadiska ich pravdivosti a relevantnosti pre rozhodnutie. Pri hodnotení dôkazov súd v zásade nie je právnymi predpismi obmedzovaný v tom, ako má z hľadiska pravdivosti ten-ktorý dôkaz hodnotiť. Uplatňuje sa teda zásada voľného hodnotenia dôkazov. Hodnotiaca úvaha súdu pritom ale nie je svojvoľná, súd musí vychádzať zo všetkého, čo vyšlo v konaní najavo. Tieto skutočnosti musí súd rešpektovať a musí správne určiť ich vzájomný vzťah. Pritom súd nie je viazaný žiadnym poradím významu a dôkaznej sily jednotlivých dôkazov. 16. Súd prvej inštancie túto svoju povinnosť splnil, výsledky vykonaného dokazovania riadne vyhodnotil a na ich základe odôvodnil rozhodnutie, s ktorým sa odvolací súd stotožňuje. 17. V tejto súvislosti odvolací súd poukazuje aj na viaceré rozhodnutia Najvyššieho súdu SR, v ktorých súd skonštatoval, že Občiansky súdny poriadok ukladá účastníkom konania povinnosť označiť dôkazy na preukázanie svojich tvrdení. V zmysle § 120 ods. 1 O.s.p. však súd rozhodne o tom, ktoré z označených dôkazov vykoná. To znamená, že súd nie je viazaný návrhmi účastníkov na vykonanie dokazovania a ani nie je povinný vykonať všetky navrhované dôkazy. Nevykonanie všetkých navrhnutých dôkazov preto nie je vadou spôsobujúcou účastníkovi konania odňatie možnosti konať pred súdom a zakladajúcou tým prípustnosť dovolania. (porovnaj aj rozhodnutia Najvyššieho súdu Slovenskej republiky uverejnené v Zbierke stanovísk najvyššieho súdu a rozhodnutí súdov Slovenskej republiky pod R 37/1993 a pod R 125/1999). Odňatie možnosti konať pred súdom s následkom prípustnosti dovolania nezakladá bez ďalšieho ani prípadná skutočnosť, že by bolo možné mať výhrady voči dôvodom, pre ktoré súd navrhnuté dôkazy nevykonal (uznesenie Najvyššieho súdu SR z 18. apríla 2012, sp. zn. 6 Cdo 51/2012). Súd pri vykonávaní dokazovania nie je viazaný návrhmi účastníkov a nemá povinnosť všetky navrhnuté dôkazy vykonať. Nevykonanie všetkých navrhnutých dôkazov nie je vadou spôsobujúcou účastníkovi odňatie možnosti konať pred súdom, pretože v zmysle ustanovenia § 120 ods. 1 veta druhá O.s.p. je vecou súdu, aby rozhodol, ktoré z navrhovaných dôkazov vykoná. Toto oprávnenie súdu sa neviaže na návrhy účastníka konania (uznesenie Najvyššieho súdu SR zo 14.09.2011, sp. zn. 6 Cdo 153/2011). 18. V tejto súvislosti odvolací súd poukazuje aj na rozhodnutie Ústavného súdu Slovenskej republiky, v ktorom súd skonštatoval, že dokazovanie v občianskom súdnom konaní prebieha vo viacerých fázach; od navrhnutia dôkazu cez jeho zabezpečenie, vykonanie a následné vyhodnotenie. Kým navrhovanie dôkazov je právom a zároveň procesnou povinnosťou účastníkov konania, len súd rozhodne, ktorý z označených (navrhnutých) dôkazov vykoná. Uvedené predstavuje prejav zákonnej právomoci všeobecného súdu korigovať návrhy účastníkov na vykonanie dokazovania sledujúc tak rýchly a hospodárny priebeh konania a súčasne zabezpečiť, aby sa zisťovanie skutkového stavu dokazovaním držalo v mantineloch predmetu konania a aby sa neuberalo smerom, ktorý z pohľadu podstaty prejednávanej veci nie je relevantný. V prípade, že súd odmietne vykonať určitý účastníkom navrhovaný dôkaz, je jeho zákonnou povinnosťou v odôvodnení rozhodnutia uviesť, prečo nevykonal ďalšie navrhnuté dôkazy (§ 157 ods. 2 Občiansky súdny poriadok). Skutočnosť, že okresný súd a ani následne krajský súd neakceptovali návrhy na vykonanie dokazovania predložené sťažovateľom, nemôže sama osebe viesť k záveru o porušení jeho práv. Zásah do základného práva na súdnu ochranu či práv na spravodlivé súdne konanie by v tejto súvislosti podľa Ústavného súdu Slovenskej republiky bolo možné konštatovať len vtedy, ak by záver všeobecného súdu o nevykonaní účastníkom navrhovaného dôkazu bol zjavne neodôvodnený, chýbala by mu predchádzajúca racionálna úvaha konajúceho súdu vychádzajúca z priebehu konania a stavu dokazovania v jeho rámci, či vtedy, ak by nevykonaním navrhnutého dôkazu bol účastník postavený do podstatne nevýhodnejšej pozície ako druhá strana v konaní (nález Ústavného súdu Slovenskej republiky sp. zn. I. ÚS 350/08 z 30. septembra 2010). 19. Odvolací súd zhodne s prvoinštančným dospel k záveru, že pri vyhodnotení vykonaného dokazovania každého z vykonaných dôkazov jednotlivo i vo vzájomných súvislostiach bolo v konaní dostatočným spôsobom preukázané, že návrh žalobcu je v časti, v ktorej súd prvej inštancie tomuto vyhovel, dôvodný. 20. Žalovaný svoju procesnú obranu v konaní pred súdom prvej inštancie ako aj pred odvolacím súdom založil výlučne na tom, že za krbové kamna všetko zaplatil a teda žalobcovi už nič nedlží. Z obsahu vykonaného dokazovania však vyplýva, že žalovaný čerpal finančné prostriedky poskytnuté mu žalobcom aj prostredníctvom karty, na základe zmluvy o revolvingovom úvere, ktorú súd prvej inštancie správne vyhodnotil ako absolútne neplatnú, žalovanému však v zmysle § 457 Obč. zákonníka vznikla povinnosť žalobcovi vrátiť istinu poskytnutého plnenia spolu so zákonným úrokom z omeškania. Žalovaný čerpal sumu 2.597,12 Eur bez právneho dôvodu, doposiaľ žalobcovi zaplatil sumu 2.505,63 Eur, preto mu vznikla povinnosť zaplatiť žalobcovi ešte sumu 91,49 Eur (2.597,12 - 2.505,63). Žalovaný neuniesol dôkazné bremeno a nepreukázal, že žalobcovi vrátil celé poskytnuté plnenie. 21. Vzhľadom na uvedenú argumentáciu, pokiaľ súd prvej inštancie návrhu žalobcu v časti o zaplatenie sumy 91,49 Eur s príslušenstvom vyhovel, rozhodol vecne správne, a preto odvolací súd v súlade s ustanovením § 387 ods. 1 C.s.p. napadnutý rozsudok súdu prvej inštancie v napadnutej vyhovujúcej časti, vrátane rovnako vecne správneho odvolaním osobitne nenapadnutého závislého výroku o náhrade trov konania, potvrdil. 22. Žalobca má voči žalovanému podľa § 255 ods. 1 C.s.p. a § 396 ods. 1 C.s.p. nárok na náhradu trov odvolacieho konania v plnej výške, vzhľadom na to, že žalobca bol v odvolacom konaní v celom rozsahu úspešný a neboli tu dané žiadne dôvody hodné osobitného zreteľa, ktoré by odôvodňovali výnimočne mu náhradu trov konania nepriznať (§ 257 C.s.p.). O výške náhrady trov odvolacieho konania rozhodne podľa § 262 ods. 2 C.s.p. súd prvej inštancie po právoplatnosti tohto rozsudku, a to samostatným uznesením, ktoré vydá súdny úradník. 23. Senát krajského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0spočíva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https://www.kauzis.sk/judikatura/r/ECLI:SK:KSTT:2016:2114216622.1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