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10Co/748/2015 z 30. 10. 2016</w:t>
      </w:r>
    </w:p>
    <w:p>
      <w:r>
        <w:t>Uznesenie Krajského súdu Trnava z 30. októbra 2016, sp. zn. 10Co/748/2015, ECLI:SK:KSTT:2016:2214200364.1</w:t>
      </w:r>
    </w:p>
    <w:p>
      <w:r>
        <w:t>Súd: Krajský súd Trnava</w:t>
      </w:r>
    </w:p>
    <w:p>
      <w:r>
        <w:t>Spisová značka: 10Co/748/2015</w:t>
      </w:r>
    </w:p>
    <w:p>
      <w:r>
        <w:t>ECLI: ECLI:SK:KSTT:2016:2214200364.1</w:t>
      </w:r>
    </w:p>
    <w:p>
      <w:r>
        <w:t>Dátum vydania: 30. 10. 2016</w:t>
      </w:r>
    </w:p>
    <w:p>
      <w:r>
        <w:t>Forma: Uznesenie</w:t>
      </w:r>
    </w:p>
    <w:p>
      <w:r>
        <w:t>Oblasť práva: Občianske právo</w:t>
      </w:r>
    </w:p>
    <w:p>
      <w:pPr>
        <w:pStyle w:val="Heading2"/>
      </w:pPr>
      <w:r>
        <w:t>Text rozhodnutia</w:t>
      </w:r>
    </w:p>
    <w:p>
      <w:r>
        <w:t>Súd: Krajský súd Trnava Spisová značka: 10Co/748/2015 Identifikačné číslo súdneho spisu: 2214200364 Dátum vydania rozhodnutia: 31. 10. 2016 Meno a priezvisko sudcu, VSÚ: JUDr. Gabriela Brišková ECLI: ECLI:SK:KSTT:2016:2214200364.1 Uznesenie Krajský súd v Trnave v senáte zloženom z predsedníčky senátu JUDr. Gabriely Briškovej a členov senátu JUDr. Zlatice Javorovej a JUDr. Martina Holiča v právnej veci žalobkyne: EOS KSI Slovensko, s. r. o., Bratislava, Pajštúnska 5, IČO: 35 724 803, zastúpenej: TOMÁŠ KUŠNÍR, s. r. o., Bratislava, Pajštúnska 5, IČO: 36 613 843, proti žalovanému: T. D., nar. XX. G. XXXX, bytom K., Y. XXX/XX, o 2.299,60 eur s príslušenstvom, o odvolaní žalobkyne proti rozsudku Okresného súdu Dunajská Streda z 20. apríla 2015 č. k. 12C/362/2014-87 takto r o z h o d o l : Odvolací súd napadnutý rozsudok súdu prvej inštancie r u š í a vec vracia na ďalšie konanie a nové rozhodnutie. o d ô v o d n e n i e : Napadnutým rozsudkom súd prvej inštancie zamietol žalobu, ktorou sa žalobkyňa domáhala uloženia povinnosti žalovanému zaplatiť sumu 2.299,60 eur, úrok z omeškania vo výške 32,34 eur (za obdobie od 21. februára 2011 do 12. februára 2012), ročný úrok z omeškania vo výške 9% zo sumy 2.299,60 eur od 13. februára 2012 do zaplatenia. Žalovanému náhradu trov konania nepriznal. Rozhodnutie odôvodnil ustanovením § 39, § 52 ods. 1, § 53 ods. 9, § 54 ods. 1, § 100, § 101, § 517 ods. 2, § 524 ods. 1, 2, § 565 O. z. (Občiansky zákonník č. 40/1964 Zb. v znení neskorších predpisov), § 2 ods. 1 písm. a/, § 4 ods. 1, ods. 2 písm. a/ až i, ods. 3 ZoSÚ (zákon č. 258/2001 Z. z. o spotrebiteľských úveroch a o zmene a doplnení zákona SNR č. 71/1986 Zb. o Slovenskej obchodnej inšpekcii v znení neskorších predpisov), § 5b ZoOS (zákon č. 250/2007 Z. z. o ochrane spotrebiteľa a o zmene zákona SNR č. 372/1990 Zb. o priestupkoch v znení neskorších predpisov), § 3 ods. 1 Nariadenia vlády č. 87/1995 Z. z., ktorým sa vykonávajú niektoré ustanovenia O. z. (v znení do 31. januára 2013). Vecne zdôvodnil uzavretou zmluvou o spotrebiteľskom úvere dňa 20. júna 2008, na základe ktorej bol žalovanému poskytnutý právnou predchodkyňou žalobkyne (Slovenská spotrebiteľa a.s., Bratislava, Suché mýto 4) úver vo výške 2.655,51 eur, ktorý sa žalovaný zaviazal splácať mesačnými splátkami vo výške 57,49 eur v počte splátok 71, vždy k 20. dňu mesiaca, od júla 2008. Vzhľadom k tomu, že súd je povinný ex offo prihliadať na oslabenie nároku veriteľa voči spotrebiteľovi, vrátane premlčania, súd prvej inštancie posúdil žalobkyňou uplatňovaný nárok ako premlčaný. Súd ako orgán rozhodujúci o nárokoch musel prihliadnuť na zákonný dôvod brániaci priznať plnenie požadované žalobou, pričom prednostne aplikoval ustanovenia O. z., hoci by sa inak použili normy obchodného práva. Žalovaný zaplatil spracovateľský poplatok a prvú splátku, následne ďalšiu splátku (splatnú v auguste 2008) už nesplácal. V zmysle zmluvy bola banka oprávnená požadovať splatenie celého úveru naraz a prvýkrát tak bola oprávnená urobiť (vyhlásiť mimoriadnu splatnosť úveru) do 19. septembra 2009. Hoci tak neurobila, premlčacia lehota začala plynúť a uplynula pre celý nárok dňom 19. septembra 2012, uplynutím trojročnej premlčacej doby. Žaloba bola preto v plnom rozsahu zamietnutá. Rozhodnutie o náhrade trov konania odôvodnil súd prvej inštancie ustanovením § 142 ods. 1 O. s. p. (Občiansky súdny poriadok č. 99/1963 Zb. v znení neskorších predpisov, účinný do 30. júna 2016), v zmysle ktorého žalovanému vznikol nárok na náhradu trov konania, ktoré si však neuplatnil a preto táto náhrada mu priznaná nebola. Proti tomuto rozsudku podala včas odvolanie žalobkyňa s návrhom na jeho zmenu vyhovením žalobe, alternatívne jeho zruším a vrátením veci súdu prvej inštancie na ďalšie konanie. Odvolanie odôvodnila nesprávnym právnym posúdením veci a nedostatočne zisteným skutkovým stavom. Žalobkyňa namietala právny záver súdu prvej inštancie o premlčaní uplatňovaného nároku. Údaj o poslednej vykonanej splátke žalovaného v prospech žalobkyne nemožno stotožňovať s ukončením zmluvy, resp. vyhlásením predčasnej splatnosti úveru. Súd prvej inštancie posúdil ukončenie zmluvy nesprávne, pretože odvodzoval začiatok plynutia premlčacej doby od skutočnosti, s ktorou nie je možné spájať vyhlásenie mimoriadnej splatnosti. Podľa bodu 7.6.1 Všeobecných obchodných podmienok je banka oprávnená vyhlásiť mimoriadnu splatnosť úveru, t. j. požadovať splatenie pohľadávky zo zmluvy o úvere a klient je povinný ju splatiť v lehote, ktorú banka určí v oznámení o mimoriadnej splatnosti. Banka môže tiež vypovedať zmluvu o úvere alebo od nej odstúpiť (účinnosť výpovede nenastáva okamžite bez výpovednej lehoty). Právna predchodkyňa žalobkyne neukončila záväzkovo-právny vzťah so žalovaným, nebola vyhlásená mimoriadna splatnosť úveru, zmluva nebola vypovedaná a nedošlo ani k odstúpeniu od zmluvy. Veriteľ bol oprávnený, nie však povinný predčasne ukončiť záväzkovo- právny vzťah. K ukončeniu zmluvy došlo až 12. februára 2012, kedy žalobkyňa vyhlásila mimoriadnu splatnosť úveru. Na podporu svojej argumentácie poukázala žalobkyňa na rozhodnutie Najvyššieho súdu Slovenskej republiky sp. zn. 4 Cdo 146/2008. Súd prvej inštancie neakceptoval zosplatnenie úveru vykonané žalobkyňou. Hoci začiatok plynutia všeobecnej premlčacej doby je vymedzený objektívne, nemôže predchádzať vzniku nároku, ktorý nastáva až splatnosťou. Žalobkyňa namietala aj prednostnú aplikáciu ustanovení O. z., pretože bolo potrebné aplikovať ustanovenia ObZ (Obchodný zákonník č. 513/1991 Zb. v znení neskorších predpisov). Na podporu svojej argumentácie poukázala na rozhodnutie Najvyššieho súdu Slovenskej republiky sp. zn. 2 MCdo 3/2011, sp. zn. 6 MCdo 4/2012, ako i rozhodnutie Krajského súdu v Banskej Bystrici sp. zn. 15Co/132/2013, sp. zn. 15Co/28/2013. Podľa odôvodnenia rozhodnutia Krajského súdu v Trnave sp. zn. 9Co/138/2013 úprava spotrebiteľských úverov osobitným predpisom nenahrádza všeobecnú právnu úpravu v ObZ. Podľa rozhodnutia Krajského súdu v Žiline sp. zn. 9Co/157/2013 sa premlčanie aj v spotrebiteľských zmluvách majúcich formu absolútneho obchodu spravuje výlučne ObZ. Žalovaný sa k odvolaniu nevyjadril. Odvolací súd podľa § 34 CSP (Civilný sporový poriadok zákon č. 160/2015 Z. z.) po zistení, že odvolanie bolo podané včas (§ 362 ods. 1 CSP), oprávnenou osobou (§ 359 CSP), proti rozhodnutiu, proti ktorému je možné podať odvolanie (§ 355 ods. 2 CSP), po skonštatovaní, že odvolanie obsahuje zákonom stanovené náležitosti (§ 363 CSP), preskúmal napadnutý rozsudok v medziach daných rozsahom a dôvodmi odvolania (§ 379 a § 380 CSP), postupom bez nariadenia pojednávania (§ 385 ods. 1 CSP a contrario) a dospel k záveru, že odvolanie žalobkyne je dôvodné. Podľa § 470 ods. 1 CSP ak nie je ustanovené inak, platí tento zákon aj na konania začaté predo dňom nadobudnutia jeho účinnosti. Podľa § 103 O. z. ak bolo dohodnuté plnenie v splátkach, začína plynúť premlčacia doba jednotlivých splátok odo dňa ich zročnosti. Ak sa pre nesplnenie niektorých zo splátok stane zročným celý dlh (§ 565), začne plynúť premlčacia doba odo dňa zročnosti nesplnenej splátky. Podľa § 565 O. 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Ustanovenie § 103 O. z. rešpektuje zásadu zmluvnej voľnosti občianskoprávnych vzťahov, ktorá umožňuje, aby sa zmluvné strany dohodli aj na splnení dlhu plnením v splátkach. Zákon stanovuje, kedy v prípade dohody o plnení v splátkach začína plynúť premlčacia doba jednotlivých splátok a to tak, že jednotlivé splátky sa premlčujú samostatne (premlčacia doba jednotlivých splátok začína plynúť odo dňa zročnosti jednotlivej splátky). Ustanovenie § 103 O. z. však treba vykladať vo väzbe na právne dôsledky uvedené v ustanovení § 565 O. z., ktoré obmedzuje veriteľa v práve požadovať splnenie celého dlhu. Právo žiadať zaplatenie celej pohľadávky môže veriteľ len do splatnosti najbližšej nasledujúcej splátky. Ak by veriteľ svoje právo nevyužil, pokračovala by premlčacia doba iba vo vzťahu k neuhradenej splátke. Samotnú realizáciu splatnosti dlhu ustanovenie § 565 O. z. podmieňuje žiadosťou veriteľa (nenastáva automaticky zo zákona). Pre splatnosť pohľadávky v dôsledku straty výhody splátok nie je významné, kedy veriteľ mohol dlžníka z dôvodu jeho omeškania so splátkami o zaplatenie celej pohľadávky (alebo jej zostatku) najskôr požiadať, ale či a kedy sa rozhodol svoje oprávnenie využiť a o zaplatenie celej pohľadávky skutočne požiadal. Súd prvej inštancie bez skúmania nastalej splatnosti celého dlhu (jednostranného právneho úkonu veriteľa, adresovaného dlžníkovi), teda naplnenia zákonom stanovených podmienok pre splatnosť celého zostatku dlhu, ako i nerozlíšením už nastalej splatnosti jednotlivých splátok úveru, nesprávne označil uplatňovaný nárok žalobkyne za premlčaný. Ustanovenie § 103 O. z., upravujúce plynutie premlčacej doby odo dňa zročnosti nesplnenej splátky, výslovne odkazuje na ustanovenie § 565 O. z., podľa ktorého splatnosť celého dlhu nenastáva automaticky zo zákona (nezaplatením splátky, po vykonanej poslednej úhrade). Ustanovenie § 565 O. z. len umožňuje veriteľovi pri splnení zákonom stanovených predpokladov žiadať o zaplatenie celej pohľadávky naraz a to iba vtedy, ak to bolo dohodnuté alebo v rozhodnutí určené. Toto právo veriteľa je pritom časovo ohraničené, keďže veriteľ ho môže využiť iba do splatnosti najbližšie nasledujúcej splátky. Nevyužitím tohto práva veriteľa alebo márnym uplynutím lehoty na zaplatenie ďalšej splátky, resp. do jej účinného splnenia, nedochádza k splatnosti celého dlhu, ale platí naďalej pôvodné dojednanie o splátkach (tým nie sú dotknuté dôsledky omeškania s tou ktorou splátkou). Toto právo však veriteľ opäť získa, ak sa dlžník dostane do omeškania nezaplatením ďalšej splátky. Ak veriteľ riadne a včas svoje právo neuplatnil, môže voči dlžníkovi požadovať naďalej len dohodnuté splátky. Vzhľadom na to, že súd prvého stupňa odvodzoval splatnosť celej pohľadávky od vzniku možnosti veriteľa žiadať o zaplatenie celého dlhu a neskúmal zákonom stanovené podmienky ustanovené v § 565 O. z., najmä či veriteľ právo na zaplatenie celého dlhu uplatnil a kedy sa tak stalo, nesprávne vec právne posúdil a nedostatočne zistil skutkový stav. Okrem uvedeného bolo povinnosťou súdu prvej inštancie rozlíšiť splátky, ktorých splatnosť nastala samostatne (pred splatnosťou celého zostatku dlhu) a u ktorých začala premlčacia doba plynúť splatnosťou celého zostatku dlhu, ak došlo k tejto právne významnej skutočnosti. Až následne bol daný dôvod zaoberať sa aplikáciou ustanovenia § 5b ZoOS. V uvedenom smere tak chýbal argumentačný základ, ktorý by mohol odvolací súd preskúmať. Od dohody o strate výhody splátok podľa § 565 O. z. sa odlišuje dohoda veriteľa a dlžníka, že nezaplatením jednej zo splátok nastáva splatnosť celého zostatku dlhu určeným dňom v tejto dohode. Súčasťou obsahu základného práva na spravodlivé konanie podľa čl. 46 ods. 1 Ústavy Slovenskej republiky (ústavný zákon č. 460/1992 Zb. v znení neskorších ústavných zákonov), čl. 36 ods. 1 Listiny základných práv a slobôd (ústavný zákon č. 23/1991 Zb.), čl. 6 ods. 1 Dohovoru o ľudských právach (oznámenie FMZV č. 209/1992 Zb.) je aj právo účastníka konania na také odôvodnenie súdneho rozhodnutia, ktoré jasne a zrozumiteľne dáva odpovede na všetky právne a skutkovo relevantné otázky súvisiace s predmetom súdnej ochrany, t. j. s uplatnením nárokov a obrany proti takémuto uplatneniu. Požiadavky na právnu argumentáciu vyplývajú aj z ustálenej judikatúry Ústavného súdu Slovenskej republiky a smerujú k tomu, aby výsledok rozhodovacej činnosti súdov bol jasný, zrozumiteľný a dostatočne odôvodnený a aby účastník konania nemusel hľadať odpoveď na nastolenú problematiku v rovine dohadov. Súdy musia pritom starostlivo prihliadať na všetko, čo vyšlo počas konania najavo, vrátane toho čo uviedli účastníci. Z odôvodnenia súdneho rozhodnutia musí potom vyplývať vzťah medzi skutkovými zisteniami a úvahami pri hodnotení dôkazov na jednej strane a právnymi závermi na strane druhej. Všeobecný súd vo svojej argumentácií obsiahnutej v odôvodnení svojho rozhodnutia musí dbať tiež na jeho celkovú presvedčivosť, aby jeho zámery boli zrozumiteľné, spravodlivé a presvedčivé. Súdy pritom musia súčasne vychádzať z materiálnej ochrany zákonnosti tak, aby bola zabezpečená spravodlivá ochrana práv a oprávnených záujmov účastníkov (§ 1 O. s. p., obdobne napr. IV. ÚS 1/2002, II. ÚS 174/04, III. ÚS 117/07, III. ÚS 332/09, I. ÚS 501/11). Za arbitrárny, resp. nedostatočne zdôvodnený treba považovať rozsudok súdu, ktorý svoj právny záver nezdôvodní zo všetkých zákonných hľadísk, ktoré v danej veci prichádzajú do úvahy (nález Ústavného súdu Slovenskej republiky sp. zn. I. ÚS 154/2005 z 28. februára 2006). Splnenie povinnosti odôvodniť rozhodnutie je vždy posudzované so zreteľom na konkrétny prípad (rozhodnutie Európskeho súdu pre ľudské práva Georgiadis v. Grécko, z roku 1997), pričom stačí, aby súd reagoval na argumenty, ktoré sú z hľadiska výsledku súdneho konania považované za rozhodujúce (napr. rozhodnutie Ruiz Torija v. Španielsko, rozsudok z roku 1994, Kraska v. Švajčiarsko z 29. apríla 1993, seria A č. 254-B, s. 49). Občianskoprávne kolégium Najvyššieho súdu Slovenskej republiky prijalo stanovisko (Zbierka stanovísk Najvyššieho súdu Slovenskej republiky a rozhodnutí súdov č.1/2016), podľa ktorého nepreskúmateľnosť rozhodnutia zakladá inú vadu konania, avšak výnimočne ak písomné vyhotovenie rozhodnutia neobsahuje zásadné vysvetlenie dôvodov podstatných pre rozhodnutie súdu, môže ísť o skutočnosť, ktorá zakladá prípustnosť dovolania podľa § 237 ods. 1 písm. f/ O. s. p. (odňatie možnosti konať pred súdom). Uvedené nedostatky odôvodnenia rozsudku súdu prvej inštancie, ktorý odvodil premlčanie dlhu od vzniku možnosti veriteľa žiadať o zaplatenie celého dlhu jednorázovo, bez posúdenia relevantného prejavu vôle veriteľa, smerujúceho k zročnosti celého dlhu, ako i zákonom stanoveného samostatného premlčiavania jednotlivých splátok, mali za následok, že napádané rozhodnutie nespĺňalo požiadavky obsiahnuté v ustanovení § 157 ods. 2 O. s. p. (účinného do 30. júna 2016), na riadne odôvodnenie rozsudku, v dôsledku čoho došlo k porušeniu práva žalobkyne na spravodlivý proces. Súd prvého stupňa tým, že svoje rozhodnutie neodôvodnil vo vzťahu k preukázanému skutkovému stavu, nedal odpoveď na opodstatnenie svojho postupu, na základe ktorého kvalifikoval celý dlh uplatňovaný žalobkyňou ako premlčaný. Na rozdiel od dôvodnej argumentácie žalobkyne v odvolaní, týkajúcej sa nesprávneho posúdenia splatnosti dlhu súdom prvej inštancie, jej odvolacia námietka o prednostnej aplikácii ustanovení ObZ o premlčaní (vzťahujúcich sa na prejednávanú vec) nebola dôvodná. Úprava spotrebiteľskej zmluvy tvorí právny základ ochrany spotrebiteľa v súkromnoprávnych vzťahoch a je základným inštitútom spotrebiteľského práva. Na ochranu spotrebiteľa boli prijaté viaceré osobitné právne normy a za týmto účelom sa viackrát novelizoval O. z. (ktorým bola dopĺňaná definícia spotrebiteľskej zmluvy), ako aj ZoOS. Na úrovni komunitárneho práva bolo prijatých pomerne veľa smerníc a nariadení, ktoré sa týkajú problematiky ochrany spotrebiteľa. Ak by sa úprava obsiahnutá v smerniciach prevzala do vnútroštátneho právneho poriadku nesprávne, napr. zúžene, mohol by sa dotknutý subjekt (spotrebiteľ) domáhať ochrany svojich práv na Súdnom dvore Európskej únie a žiadať o posúdenie nesúladu národnej úpravy s príslušnou smernicou. Judikatúra Súdneho dvora Európskej únie (napr. v rozhodnutí C-106/89, Marleasing SA v. La Commercial International d Alimentation SA., C-334/92, Theodor Wagner Mired v. Fondo de Garantia Salarial alebo C-91/92, Paola Faccini Dori a Recrep SRL) dovodila povinnosť vykladať vo svetle komunitárnych noriem nielen ustanovenia národného práva implementujúceho komunitárny predpis (smernicu), ale tiež národné právo ako celok, pričom vnútroštátny súd je povolaný k výkladu národného práva v čo najväčšom možnom rozsahu vo svetle textu a účelu smerníc (tzv. nepriamy účinok smerníc). Nadradenosť komunitárneho práva predstavuje rozhodujúci faktor pri naplnení cieľa smerníc. Novelizácia ustanovenia § 52 ods. 2 veta tretia O. z. už normatívne vyriešila prednostnú aplikáciu O. z. pred ustanoveniami ObZ (na všetky právne vzťahy, ktorých účastníkom je spotrebiteľ). Podľa záverov rozsudku Najvyššieho súdu Slovenskej republiky sp. zn. 3MCdo 12/2014 z 21. apríla 2015 novelizované znenie ustanovenia § 52 ods. 2 veta tretia O. z. (účinné od 1. mája 2014) sa vzťahuje aj na právne vzťahy založené pred týmto dňom. Je potrebné zdôrazniť, že súdna prax vyšších súdov, zohľadňujúca nadradenosť komunitárneho práva, ako rozhodujúceho súboru právnych noriem pri výklade národného práva v súvislosti s konaním, v ktorom sa uplatňuje právo proti spotrebiteľovi, ustálila aj do uvedenej doby prednostnú aplikáciu ustanovení O. z. (napr. rozsudok Krajského súdu v Prešove sp. zn. 6Co/218/2012, rozsudok Krajského súdu v Trnave sp. zn. 24Co/126/2012, rozsudok Krajského súdu v Žiline sp. zn. 5Co/716/2014). Námietka žalobkyne o nutnosti favorizovať ObZ neobstojí, pretože všetky režimy a opatrenia určené na ochranu spotrebiteľa platia bez ohľadu na typ štandardnej formulárovej zmluvy, a teda platili a platia aj vo vzťahu k úverom ako tzv. obchodnoprávnym vzťahom (porov. rozsudok Krajského súdu v Prešove sp. zn. 6Co/95/2010 z 27. januára 2011). Vzhľadom na skutočnosť, že uplatnený nárok je plnením zo spotrebiteľskej zmluvy, bolo potrebné na daný prípad aplikovať občianskoprávnu úpravu premlčania, ktorá vzhľadom na dĺžku premlčacej doby, je pre žalovaného ako spotrebiteľa priaznivejšia (v porovnaní so štvorročnou premlčacou lehotou podľa ObZ). Nič na tom nemení skutočnosť, že samotný zmluvný vzťah založený medzi pôvodným veriteľom a žalovaným je tzv. absolútnym obchodno-záväzkovým vzťahom, ktorý sa riadi režimom ObZ, bez ohľadu na povahu zmluvných strán. Spotrebiteľská zmluva nie je samostatným zmluvných typom, ale ide o osobitný druh zmluvy, ktorý môže byť prítomný tak v občianskoprávnych ako aj obchodnoprávnych vzťahoch. Nemožno opomenúť ani ustanovenie § 54 ods. 1 O. z. podľa ktorého zmluvné podmienky upravené spotrebiteľskou zmluvou sa nemôžu odchýliť od tohto zákona v neprospech spotrebiteľa. Spotrebiteľ si nemôže zhoršiť svoje zmluvné postavenie, a preto je v legitímnom očakávaní použitia pre neho priaznivejšej právnej úpravy (porov. rozsudok Krajského súdu v Žiline č. k. 5Co/716/2014-63 zo 16. decembra 2014). Pravidlo prednostnej aplikácie ustanovení O. z., ktoré sú pre spotrebiteľa výhodnejšie, bolo odobrené aj Ústavným súdom Slovenskej republiky, ktorý v rozhodnutí sp. zn. I. ÚS 402/2013 z 19. júna 2013 konštatoval, že prednostným uplatnením O. z. na prospech spotrebiteľa, na úver ako absolútny obchod upravený v ObZ, nedošlo k porušeniu ústavných práv veriteľa. Zákon č. 483/2001 Z. z. o bankách a o zmene a doplnení niektorých zákonov upravuje vzťahy súvisiace s podnikaním bánk na území Slovenskej republiky s cieľom bezpečného fungovania bankového systému (§ 1). V ustanovení § 2 ods. 1 tento zákon definuje banku ako právnickú osobu so sídlom na území Slovenskej republiky založenú ako akciovú spoločnosť, ktorá má bankové povolenie (je osobitnou úverovou inštitúciou). Ustanovenie § 92 ods. 8 tohto zákona preto obsahuje osobitnú úpravu postúpenia pohľadávky, písomnou zmluvou inej osobe, a to aj osobe, ktorá nie je bankou, pričom predmetom postúpenia môže byť peňažný záväzok klienta voči banke, s ktorým je nepretržite v omeškaní po dobu dlhšiu ako 90 kalendárnych dní. Postúpenie pohľadávky bánk právna úprava výslovne viaže na záväzky, s ktorými je klient banky v omeškaní, ktoré nastáva po splatnosti dlhu. Preto východiskovým predpokladom postúpenia je splatnosť pohľadávky banky voči klientovi. Špeciálna úprava postúpenia pohľadávky vychádza z osobitného postavenia bánk, ktoré disponujú bankovým povolením. Keďže cieľom zákona je právna úprava pri zabezpečení fungovania celkového bankového systému, bolo žiadúce stanoviť pevné pravidlá pri postupovaní pohľadávok bánk na iné subjekty, ktoré nie sú bankami, aby nedošlo k obchádzaniu zákona o bankách (napr. s postúpením nesplatných pohľadávok bánk súvisí ich ďalšia správa, pričom poskytovanie úveru bánk a ich správa je špecifickou osobitne právnym predpisom upravenou činnosťou). Posúdenie splatnosti dlhu bude preto významné aj z hľadiska postúpenia pohľadávky žalobkyni. Podľa § 389 ods. 1 písm. b/ CSP odvolací súd zrušil rozhodnutie súdu prvej inštancie a vec vrátil na ďalšie konanie a nové rozhodnutie. V ďalšom konaní bude povinnosťou súdu prvej inštancie vykonať dokazovanie za účelom zistenia splatnosti dlhu uplatňovaného žalobkyňou v konaní, pričom predpokladom je rozlíšenie splatnosti nezaplatených splátok, u ktorých premlčacia doba plynula odo dňa ich zročnosti (posúdením splatnosti každej jednotlivej splátky samostatne, podľa dohodnutého dátumu zročnosti). Ak sa však pre nesplnenie niektorej zo splátok stal zročným celý dlh, vo vzťahu k týmto nasledujúcim splátkam by začala plynúť premlčacia doba odo dňa zročnosti nesplnenej splátky (za predpokladu naplnenia všetkých kumulatívnych zákonom stanovených predpokladov splatnosti celého dlhu, vrátane posúdenia relevantného prejavu vôle veriteľa). Premlčacia doba plynie odo dňa, keď sa právo mohlo vykonať po prvý raz. Týmto dňom je zásadne deň, keď právo bolo možné odôvodnene vykonať podaním žaloby na súde, teda keď je actio nata. Uvedený moment nastáva vo väčšine prípadov splatnosťou (zročnosťou) dlhu, t. j. dňom, keď má dlžník prvýkrát splniť dlh, resp. začať s jeho plnením. Preto až na základe náležitého posúdenia splatnosti uplatňovaného dlhu žalobkyňou, bude daný dôvod zaoberať sa premlčaním dlhu žalobkyne, podľa ustanovenia § 5b ZoOS (ak k premlčaniu nedošlo, bude nevyhnutné dôsledne sa zaoberať uplatňovaným nárokom z hľadiska aplikácie dotknutých právnych noriem). Osobitná úprava postúpenia pohľadávky bánk predpokladá omeškanie s plnením dlhu, ku ktorému dochádza po splatnosti dlhu. Súd prvej inštancie bude dbať tiež na to, aby odôvodnenie rozsudku bolo presvedčivé s uvedením skutočností, ktoré považoval za preukázané a ktoré nie, z akých dôkazov vychádzal a s akými úvahami sa pri hodnotení dôkazov riadil, príp. prečo nevykonal ďalšie navrhnuté dôkazy a ako vec právne posúdil. Povinnosť súdu riadne odôvodniť rozhodnutie je odrazom práva účastníka na dostatočné a presvedčivé odôvodnenie spôsobu rozhodnutia súdu, ktoré sa vysporiada aj so špecifickými námietkami účastníkov. Odôvodnenie rozhodnutia súdu prvej inštancie sa má vzťahovať aj na príslušenstvo uplatňovanej pohľadávky. Podľa § 396 ods. 3 CSP ak odvolací súd zruší rozhodnutie a vráti vec súdu prvej inštancie na ďalšie konanie, rozhodne o náhrade trov súd prvej inštancie v novom rozhodnutí o veci. Uznesenie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&lt;.. Dovolanie podľa § 421 ods. 1 &lt;.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https://www.kauzis.sk/judikatura/r/ECLI:SK:KSTT:2016:2214200364.1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